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5A4E" w14:textId="77777777" w:rsidR="00804495" w:rsidRDefault="00804495" w:rsidP="00804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495">
        <w:rPr>
          <w:rFonts w:ascii="Times New Roman" w:hAnsi="Times New Roman" w:cs="Times New Roman"/>
          <w:b/>
          <w:sz w:val="28"/>
          <w:szCs w:val="28"/>
        </w:rPr>
        <w:t>Заседание коллегии комитета на тему: «Об итогах работы</w:t>
      </w:r>
    </w:p>
    <w:p w14:paraId="7EE7ABC9" w14:textId="0E5358EB" w:rsidR="00804495" w:rsidRPr="00804495" w:rsidRDefault="00804495" w:rsidP="00804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4495">
        <w:rPr>
          <w:rFonts w:ascii="Times New Roman" w:hAnsi="Times New Roman" w:cs="Times New Roman"/>
          <w:b/>
          <w:sz w:val="28"/>
          <w:szCs w:val="28"/>
        </w:rPr>
        <w:t>в 2022 году и задачах на 2023 год»</w:t>
      </w:r>
    </w:p>
    <w:bookmarkEnd w:id="0"/>
    <w:p w14:paraId="18B63323" w14:textId="77777777" w:rsidR="00804495" w:rsidRDefault="00804495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34F8AF" w14:textId="77777777" w:rsidR="00BC78F7" w:rsidRPr="00AE360B" w:rsidRDefault="00BC78F7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</w:t>
      </w:r>
    </w:p>
    <w:p w14:paraId="776EA910" w14:textId="239AD197" w:rsidR="00E70FC2" w:rsidRPr="00AE360B" w:rsidRDefault="00BC78F7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мы действительно очень рады вас видеть</w:t>
      </w:r>
      <w:r w:rsidR="0064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нас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коллегии была </w:t>
      </w:r>
      <w:proofErr w:type="gramStart"/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волнительной</w:t>
      </w:r>
      <w:proofErr w:type="gramEnd"/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64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видишь такое количество людей, 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улыбаются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тебе, то 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намного</w:t>
      </w:r>
      <w:r w:rsidR="00DE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легче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Все, кто сегодня находится в этом зале</w:t>
      </w:r>
      <w:r w:rsidR="00DE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большую работу и за это я хочу</w:t>
      </w:r>
      <w:proofErr w:type="gramEnd"/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 спасибо.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59E93C" w14:textId="77777777" w:rsidR="00DE7266" w:rsidRDefault="00BC78F7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DE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выразить благодарность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 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исполнительной власти. Сегодня у нас 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присутствует ряд комитетов: председатели и заместители, а также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законодательного собрания, общественной палаты, консультативно-совещательных органов, некоммерческих организаций</w:t>
      </w:r>
      <w:r w:rsidRPr="00AE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средств массовой информации. </w:t>
      </w:r>
    </w:p>
    <w:p w14:paraId="673C14CA" w14:textId="7C48ED3A" w:rsidR="00642B8A" w:rsidRDefault="00DE7266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приходит очень 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F7" w:rsidRPr="00AE360B">
        <w:rPr>
          <w:rFonts w:ascii="Times New Roman" w:hAnsi="Times New Roman" w:cs="Times New Roman"/>
          <w:sz w:val="28"/>
          <w:szCs w:val="28"/>
        </w:rPr>
        <w:t>и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78F7" w:rsidRPr="00AE360B">
        <w:rPr>
          <w:rFonts w:ascii="Times New Roman" w:hAnsi="Times New Roman" w:cs="Times New Roman"/>
          <w:sz w:val="28"/>
          <w:szCs w:val="28"/>
        </w:rPr>
        <w:t>перед ними не пасовать</w:t>
      </w:r>
      <w:r w:rsidR="00642B8A">
        <w:rPr>
          <w:rFonts w:ascii="Times New Roman" w:hAnsi="Times New Roman" w:cs="Times New Roman"/>
          <w:sz w:val="28"/>
          <w:szCs w:val="28"/>
        </w:rPr>
        <w:t>. Именно за это я искренне благодарю команду комитета, команду подведомственных учреждений и, конечно же, органы местного самоуправления. Потому что, как-бы ни было тяжело, вы не сдаетесь и искренне стараетесь помочь в решении поставленных задач.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A3504" w14:textId="77777777" w:rsidR="003E579B" w:rsidRDefault="00642B8A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тысячи двадцать второй год сделала из нас настоящую молодежную команду 47. М</w:t>
      </w:r>
      <w:r w:rsidR="00BC78F7" w:rsidRPr="00AE360B">
        <w:rPr>
          <w:rFonts w:ascii="Times New Roman" w:hAnsi="Times New Roman" w:cs="Times New Roman"/>
          <w:sz w:val="28"/>
          <w:szCs w:val="28"/>
        </w:rPr>
        <w:t>ы с вами ориентировались на новые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оперативно и ответственно реагировали на вызовы динамично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F7" w:rsidRPr="00AE360B">
        <w:rPr>
          <w:rFonts w:ascii="Times New Roman" w:hAnsi="Times New Roman" w:cs="Times New Roman"/>
          <w:sz w:val="28"/>
          <w:szCs w:val="28"/>
        </w:rPr>
        <w:t>меняющего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F7" w:rsidRPr="00AE360B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C78F7" w:rsidRPr="00AE360B">
        <w:rPr>
          <w:rFonts w:ascii="Times New Roman" w:hAnsi="Times New Roman" w:cs="Times New Roman"/>
          <w:sz w:val="28"/>
          <w:szCs w:val="28"/>
        </w:rPr>
        <w:t>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действительно нестандартная</w:t>
      </w:r>
      <w:r>
        <w:rPr>
          <w:rFonts w:ascii="Times New Roman" w:hAnsi="Times New Roman" w:cs="Times New Roman"/>
          <w:sz w:val="28"/>
          <w:szCs w:val="28"/>
        </w:rPr>
        <w:t xml:space="preserve">. Все вы знаете, что </w:t>
      </w:r>
      <w:r w:rsidR="00BC78F7" w:rsidRPr="00AE360B">
        <w:rPr>
          <w:rFonts w:ascii="Times New Roman" w:hAnsi="Times New Roman" w:cs="Times New Roman"/>
          <w:sz w:val="28"/>
          <w:szCs w:val="28"/>
        </w:rPr>
        <w:t>она охватывает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направлений. Это 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и молодые семьи и </w:t>
      </w:r>
      <w:proofErr w:type="spellStart"/>
      <w:r w:rsidR="00BC78F7" w:rsidRPr="00AE360B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C78F7" w:rsidRPr="00AE360B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многое другое, 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то есть совершенно </w:t>
      </w:r>
      <w:proofErr w:type="spellStart"/>
      <w:r w:rsidR="00BC78F7" w:rsidRPr="00AE360B">
        <w:rPr>
          <w:rFonts w:ascii="Times New Roman" w:hAnsi="Times New Roman" w:cs="Times New Roman"/>
          <w:sz w:val="28"/>
          <w:szCs w:val="28"/>
        </w:rPr>
        <w:t>многовекторное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78F7" w:rsidRPr="00AE360B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взаимодействие. Важно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искренне верить в то, что делаем</w:t>
      </w:r>
      <w:r w:rsidR="003E579B">
        <w:rPr>
          <w:rFonts w:ascii="Times New Roman" w:hAnsi="Times New Roman" w:cs="Times New Roman"/>
          <w:sz w:val="28"/>
          <w:szCs w:val="28"/>
        </w:rPr>
        <w:t>.</w:t>
      </w:r>
    </w:p>
    <w:p w14:paraId="44AA735C" w14:textId="77777777" w:rsidR="003E579B" w:rsidRDefault="003E579B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молодежной политике работ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достаточно уникальные люди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сть такое поверие, </w:t>
      </w:r>
      <w:r>
        <w:rPr>
          <w:rFonts w:ascii="Times New Roman" w:hAnsi="Times New Roman" w:cs="Times New Roman"/>
          <w:sz w:val="28"/>
          <w:szCs w:val="28"/>
        </w:rPr>
        <w:t>что тот, кто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прошел школу молодежную по</w:t>
      </w:r>
      <w:r>
        <w:rPr>
          <w:rFonts w:ascii="Times New Roman" w:hAnsi="Times New Roman" w:cs="Times New Roman"/>
          <w:sz w:val="28"/>
          <w:szCs w:val="28"/>
        </w:rPr>
        <w:t>литики</w:t>
      </w:r>
      <w:r w:rsidR="00BC78F7" w:rsidRPr="00AE360B">
        <w:rPr>
          <w:rFonts w:ascii="Times New Roman" w:hAnsi="Times New Roman" w:cs="Times New Roman"/>
          <w:sz w:val="28"/>
          <w:szCs w:val="28"/>
        </w:rPr>
        <w:t>, может работать совершенно в любой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8573D" w14:textId="127EE051" w:rsidR="001F25C5" w:rsidRDefault="001F25C5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C78F7" w:rsidRPr="00AE360B">
        <w:rPr>
          <w:rFonts w:ascii="Times New Roman" w:hAnsi="Times New Roman" w:cs="Times New Roman"/>
          <w:sz w:val="28"/>
          <w:szCs w:val="28"/>
        </w:rPr>
        <w:t>аньше</w:t>
      </w:r>
      <w:r>
        <w:rPr>
          <w:rFonts w:ascii="Times New Roman" w:hAnsi="Times New Roman" w:cs="Times New Roman"/>
          <w:sz w:val="28"/>
          <w:szCs w:val="28"/>
        </w:rPr>
        <w:t xml:space="preserve">, когда говорили про 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молодежную политику, </w:t>
      </w:r>
      <w:r>
        <w:rPr>
          <w:rFonts w:ascii="Times New Roman" w:hAnsi="Times New Roman" w:cs="Times New Roman"/>
          <w:sz w:val="28"/>
          <w:szCs w:val="28"/>
        </w:rPr>
        <w:t xml:space="preserve">то все думали об акциях, ярких и масштабных мероприятиях. Сейчас же у нас совершенно другой посыл: 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молодежная политика, </w:t>
      </w:r>
      <w:proofErr w:type="gramStart"/>
      <w:r w:rsidR="00BC78F7" w:rsidRPr="00AE360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прежде всего работа со смыслом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формирование мировоззрения</w:t>
      </w:r>
      <w:r w:rsidR="003600AB">
        <w:rPr>
          <w:rFonts w:ascii="Times New Roman" w:hAnsi="Times New Roman" w:cs="Times New Roman"/>
          <w:sz w:val="28"/>
          <w:szCs w:val="28"/>
        </w:rPr>
        <w:t>. Подтверждение этому мы видим на примере работы платформы «Россия – страна возможностей». Б</w:t>
      </w:r>
      <w:r w:rsidR="00BC78F7" w:rsidRPr="00AE360B">
        <w:rPr>
          <w:rFonts w:ascii="Times New Roman" w:hAnsi="Times New Roman" w:cs="Times New Roman"/>
          <w:sz w:val="28"/>
          <w:szCs w:val="28"/>
        </w:rPr>
        <w:t>ольшая часть</w:t>
      </w:r>
      <w:r w:rsidR="003600AB">
        <w:rPr>
          <w:rFonts w:ascii="Times New Roman" w:hAnsi="Times New Roman" w:cs="Times New Roman"/>
          <w:sz w:val="28"/>
          <w:szCs w:val="28"/>
        </w:rPr>
        <w:t xml:space="preserve"> проектов этой экосистемы относится к молодежной политике и поддерживается Федеральным агентством по делам молодежи. </w:t>
      </w:r>
    </w:p>
    <w:p w14:paraId="730E3810" w14:textId="6F9C2B38" w:rsidR="003600AB" w:rsidRDefault="003600AB" w:rsidP="00DE7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BC78F7" w:rsidRPr="00AE360B">
        <w:rPr>
          <w:rFonts w:ascii="Times New Roman" w:hAnsi="Times New Roman" w:cs="Times New Roman"/>
          <w:sz w:val="28"/>
          <w:szCs w:val="28"/>
        </w:rPr>
        <w:t>политика формируется как отрасль</w:t>
      </w:r>
      <w:r>
        <w:rPr>
          <w:rFonts w:ascii="Times New Roman" w:hAnsi="Times New Roman" w:cs="Times New Roman"/>
          <w:sz w:val="28"/>
          <w:szCs w:val="28"/>
        </w:rPr>
        <w:t>, появляются новые задачи и полномочия. От этого, конечно, не легче, но интереснее.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0D38B" w14:textId="77777777" w:rsidR="003F5C36" w:rsidRDefault="003600AB" w:rsidP="003F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о формате выступления сегодня: я расскажу о </w:t>
      </w:r>
      <w:r w:rsidR="00BC78F7" w:rsidRPr="00AE360B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и о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посыл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 год. У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меня будут четыреста </w:t>
      </w:r>
      <w:r w:rsidR="003F5C36">
        <w:rPr>
          <w:rFonts w:ascii="Times New Roman" w:hAnsi="Times New Roman" w:cs="Times New Roman"/>
          <w:sz w:val="28"/>
          <w:szCs w:val="28"/>
        </w:rPr>
        <w:t xml:space="preserve">содокладчика. Мои коллеги раскроют более подробно направления, с которыми мы работаем. О некоторых направлениях Вы услышите первый раз, с </w:t>
      </w:r>
      <w:proofErr w:type="gramStart"/>
      <w:r w:rsidR="003F5C36">
        <w:rPr>
          <w:rFonts w:ascii="Times New Roman" w:hAnsi="Times New Roman" w:cs="Times New Roman"/>
          <w:sz w:val="28"/>
          <w:szCs w:val="28"/>
        </w:rPr>
        <w:t>какими-то</w:t>
      </w:r>
      <w:proofErr w:type="gramEnd"/>
      <w:r w:rsidR="003F5C36">
        <w:rPr>
          <w:rFonts w:ascii="Times New Roman" w:hAnsi="Times New Roman" w:cs="Times New Roman"/>
          <w:sz w:val="28"/>
          <w:szCs w:val="28"/>
        </w:rPr>
        <w:t xml:space="preserve"> работает уже достаточно давно. С</w:t>
      </w:r>
      <w:r w:rsidR="00BC78F7" w:rsidRPr="00AE360B">
        <w:rPr>
          <w:rFonts w:ascii="Times New Roman" w:hAnsi="Times New Roman" w:cs="Times New Roman"/>
          <w:sz w:val="28"/>
          <w:szCs w:val="28"/>
        </w:rPr>
        <w:t>игнал к местному самоуправлению</w:t>
      </w:r>
      <w:r w:rsidR="003F5C36">
        <w:rPr>
          <w:rFonts w:ascii="Times New Roman" w:hAnsi="Times New Roman" w:cs="Times New Roman"/>
          <w:sz w:val="28"/>
          <w:szCs w:val="28"/>
        </w:rPr>
        <w:t xml:space="preserve"> сегодня – если вам необходима помощь или консультация на местах, </w:t>
      </w:r>
      <w:r w:rsidR="00BC78F7" w:rsidRPr="00AE360B">
        <w:rPr>
          <w:rFonts w:ascii="Times New Roman" w:hAnsi="Times New Roman" w:cs="Times New Roman"/>
          <w:sz w:val="28"/>
          <w:szCs w:val="28"/>
        </w:rPr>
        <w:t>то мы готовы выезжать к вам</w:t>
      </w:r>
      <w:r w:rsidR="003F5C36">
        <w:rPr>
          <w:rFonts w:ascii="Times New Roman" w:hAnsi="Times New Roman" w:cs="Times New Roman"/>
          <w:sz w:val="28"/>
          <w:szCs w:val="28"/>
        </w:rPr>
        <w:t xml:space="preserve">. В 2022 году мы </w:t>
      </w:r>
      <w:proofErr w:type="gramStart"/>
      <w:r w:rsidR="003F5C36">
        <w:rPr>
          <w:rFonts w:ascii="Times New Roman" w:hAnsi="Times New Roman" w:cs="Times New Roman"/>
          <w:sz w:val="28"/>
          <w:szCs w:val="28"/>
        </w:rPr>
        <w:t>старались максимально часто находится</w:t>
      </w:r>
      <w:proofErr w:type="gramEnd"/>
      <w:r w:rsidR="003F5C36">
        <w:rPr>
          <w:rFonts w:ascii="Times New Roman" w:hAnsi="Times New Roman" w:cs="Times New Roman"/>
          <w:sz w:val="28"/>
          <w:szCs w:val="28"/>
        </w:rPr>
        <w:t xml:space="preserve"> на территориях.</w:t>
      </w:r>
    </w:p>
    <w:p w14:paraId="27FA7C54" w14:textId="4E6EB47F" w:rsidR="00BC78F7" w:rsidRDefault="003F5C36" w:rsidP="003F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молодежи области </w:t>
      </w:r>
      <w:r w:rsidR="00BC78F7" w:rsidRPr="00AE360B">
        <w:rPr>
          <w:rFonts w:ascii="Times New Roman" w:hAnsi="Times New Roman" w:cs="Times New Roman"/>
          <w:sz w:val="28"/>
          <w:szCs w:val="28"/>
        </w:rPr>
        <w:t>выросла у нас на тридцать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. Количественные показатели можно видеть на экране, где так отражен кадровый состав молодежной политики.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30"/>
        <w:gridCol w:w="4111"/>
        <w:gridCol w:w="2716"/>
      </w:tblGrid>
      <w:tr w:rsidR="003F5C36" w:rsidRPr="004A7E74" w14:paraId="60A2F298" w14:textId="77777777" w:rsidTr="00B549C2">
        <w:tc>
          <w:tcPr>
            <w:tcW w:w="2518" w:type="dxa"/>
            <w:gridSpan w:val="2"/>
          </w:tcPr>
          <w:p w14:paraId="502CB4C3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1F891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16" w:type="dxa"/>
          </w:tcPr>
          <w:p w14:paraId="7ADBE311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F5C36" w:rsidRPr="004A7E74" w14:paraId="06F5F584" w14:textId="77777777" w:rsidTr="00B549C2">
        <w:tc>
          <w:tcPr>
            <w:tcW w:w="2518" w:type="dxa"/>
            <w:gridSpan w:val="2"/>
          </w:tcPr>
          <w:p w14:paraId="66418EF4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Комитет по молодёжной политике</w:t>
            </w:r>
          </w:p>
        </w:tc>
        <w:tc>
          <w:tcPr>
            <w:tcW w:w="4111" w:type="dxa"/>
          </w:tcPr>
          <w:p w14:paraId="7C160965" w14:textId="6CD3670F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</w:tcPr>
          <w:p w14:paraId="747350F6" w14:textId="1C6BBD6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F5C36" w:rsidRPr="004A7E74" w14:paraId="0AFF1264" w14:textId="77777777" w:rsidTr="00B549C2">
        <w:trPr>
          <w:trHeight w:val="288"/>
        </w:trPr>
        <w:tc>
          <w:tcPr>
            <w:tcW w:w="988" w:type="dxa"/>
            <w:vMerge w:val="restart"/>
          </w:tcPr>
          <w:p w14:paraId="24D87E14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530" w:type="dxa"/>
          </w:tcPr>
          <w:p w14:paraId="206996CA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ГБУ ЛО «Центр «Молодежный» (Центр «Авангард» и Дом поисковика)</w:t>
            </w:r>
          </w:p>
        </w:tc>
        <w:tc>
          <w:tcPr>
            <w:tcW w:w="4111" w:type="dxa"/>
          </w:tcPr>
          <w:p w14:paraId="0DCA8ED7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 (27 специалистов)</w:t>
            </w:r>
          </w:p>
          <w:p w14:paraId="2ED67E36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+ Авангард 23 (18 специалистов)</w:t>
            </w:r>
          </w:p>
          <w:p w14:paraId="75B4A89E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+ Дом поисковика</w:t>
            </w:r>
            <w:r w:rsidRPr="004A7E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716" w:type="dxa"/>
            <w:vMerge w:val="restart"/>
          </w:tcPr>
          <w:p w14:paraId="2EB5AEC9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36" w:rsidRPr="004A7E74" w14:paraId="7BE5BAFF" w14:textId="77777777" w:rsidTr="00B549C2">
        <w:trPr>
          <w:trHeight w:val="288"/>
        </w:trPr>
        <w:tc>
          <w:tcPr>
            <w:tcW w:w="988" w:type="dxa"/>
            <w:vMerge/>
          </w:tcPr>
          <w:p w14:paraId="767130B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679527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ГБУ ЛО РДЦ</w:t>
            </w:r>
          </w:p>
        </w:tc>
        <w:tc>
          <w:tcPr>
            <w:tcW w:w="4111" w:type="dxa"/>
          </w:tcPr>
          <w:p w14:paraId="73D1F8EB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(14 специалистов)</w:t>
            </w:r>
          </w:p>
          <w:p w14:paraId="59474409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E09E011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36" w:rsidRPr="004A7E74" w14:paraId="09C078D1" w14:textId="77777777" w:rsidTr="00B549C2">
        <w:tc>
          <w:tcPr>
            <w:tcW w:w="2518" w:type="dxa"/>
            <w:gridSpan w:val="2"/>
          </w:tcPr>
          <w:p w14:paraId="3743CC23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4111" w:type="dxa"/>
          </w:tcPr>
          <w:p w14:paraId="3EFB2C2A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ОИГВ:</w:t>
            </w:r>
          </w:p>
          <w:p w14:paraId="44DA0BBE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из них 16 совмещенных (спорт, культура, 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туризм)</w:t>
            </w:r>
          </w:p>
          <w:p w14:paraId="7C01529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1BAA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 (19 – отрасль молодежной политики) – </w:t>
            </w: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14:paraId="5FF11F4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04A9EF2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+ 78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отвечающих за реализацию РДДМ в 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3F5C36" w:rsidRPr="004A7E74" w14:paraId="09338258" w14:textId="77777777" w:rsidTr="00B549C2">
        <w:tc>
          <w:tcPr>
            <w:tcW w:w="2518" w:type="dxa"/>
            <w:gridSpan w:val="2"/>
          </w:tcPr>
          <w:p w14:paraId="37E7A7AB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111" w:type="dxa"/>
          </w:tcPr>
          <w:p w14:paraId="4D18185F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семинара для специалистов </w:t>
            </w:r>
            <w:proofErr w:type="gramEnd"/>
          </w:p>
        </w:tc>
        <w:tc>
          <w:tcPr>
            <w:tcW w:w="2716" w:type="dxa"/>
          </w:tcPr>
          <w:p w14:paraId="306BD8C4" w14:textId="77777777" w:rsidR="003F5C36" w:rsidRPr="004A7E74" w:rsidRDefault="003F5C36" w:rsidP="003F5C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Программа «Мастер» - 50 учащихся с сертификатами о повышении квалификации</w:t>
            </w:r>
          </w:p>
          <w:p w14:paraId="3467B264" w14:textId="77777777" w:rsidR="003F5C36" w:rsidRPr="004A7E74" w:rsidRDefault="003F5C36" w:rsidP="003F5C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2 однодневных образовательных выездов</w:t>
            </w:r>
          </w:p>
        </w:tc>
      </w:tr>
      <w:tr w:rsidR="003F5C36" w:rsidRPr="004A7E74" w14:paraId="74C875ED" w14:textId="77777777" w:rsidTr="00B549C2">
        <w:tc>
          <w:tcPr>
            <w:tcW w:w="2518" w:type="dxa"/>
            <w:gridSpan w:val="2"/>
          </w:tcPr>
          <w:p w14:paraId="181C1F8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111" w:type="dxa"/>
          </w:tcPr>
          <w:p w14:paraId="09F2EC78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Изменения в категории оплаты труда</w:t>
            </w:r>
          </w:p>
          <w:p w14:paraId="47666A52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9A481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с 6 на 4 (ГБУ ЛО «Центр «Молодежный»)</w:t>
            </w:r>
          </w:p>
          <w:p w14:paraId="6FF8C519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с 6 на 5 (ГБУ ЛО РДЦ)</w:t>
            </w:r>
          </w:p>
          <w:p w14:paraId="35AE40ED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14:paraId="78FD8CDA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заработной платы </w:t>
            </w:r>
          </w:p>
          <w:p w14:paraId="32116F59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6F63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 </w:t>
            </w:r>
            <w:proofErr w:type="spellStart"/>
            <w:proofErr w:type="gramStart"/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4A7E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(декабрь 2022) - 57525,3</w:t>
            </w:r>
          </w:p>
          <w:p w14:paraId="536322CC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AD34A" w14:textId="77777777" w:rsidR="003F5C36" w:rsidRPr="004A7E74" w:rsidRDefault="003F5C36" w:rsidP="00B54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</w:tbl>
    <w:p w14:paraId="080F5B42" w14:textId="77777777" w:rsidR="003F5C36" w:rsidRPr="00AE360B" w:rsidRDefault="003F5C36" w:rsidP="003F5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5372B" w14:textId="35724018" w:rsidR="001E1589" w:rsidRDefault="001E1589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BC78F7" w:rsidRPr="00AE360B">
        <w:rPr>
          <w:rFonts w:ascii="Times New Roman" w:hAnsi="Times New Roman" w:cs="Times New Roman"/>
          <w:color w:val="000000"/>
          <w:sz w:val="28"/>
          <w:szCs w:val="28"/>
        </w:rPr>
        <w:t>запускае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общественный </w:t>
      </w:r>
      <w:r w:rsidR="00BC78F7" w:rsidRPr="00AE360B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соискание сотрудников в местные отделения РДДМ. Для участия необходимо всего лишь записать видео с ответом на вопрос «Почему именно ты можешь работать с молодежью?». Все заявки будут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отсматривать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и, возможно, мы еще не знаем этих ребят, но они обязательно станут тем «кадровым резервом», который сформирует молодежную политику.  </w:t>
      </w:r>
    </w:p>
    <w:p w14:paraId="15DB2736" w14:textId="46E524AA" w:rsidR="00BC78F7" w:rsidRPr="00AE360B" w:rsidRDefault="001E1589" w:rsidP="001E1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стоит отметить, что в 2023 году нас ждет несколько масштабных обучений, а также мы увеличили бюджет за счет привлеченных федеральных средств и наших новых полномочий. В рамках одной из федеральных программ будет создан областной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медиа-центр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16D6DF" w14:textId="77777777" w:rsidR="001E1589" w:rsidRPr="004A7E74" w:rsidRDefault="001E1589" w:rsidP="001E15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E74">
        <w:rPr>
          <w:rFonts w:ascii="Times New Roman" w:hAnsi="Times New Roman" w:cs="Times New Roman"/>
          <w:sz w:val="28"/>
          <w:szCs w:val="28"/>
        </w:rPr>
        <w:t xml:space="preserve">На реализацию мероприятий в сфере молодежной политики в 2023 году комитетом привлечены дополнительно средства федерального бюджета в размере </w:t>
      </w:r>
      <w:r w:rsidRPr="004A7E74">
        <w:rPr>
          <w:rFonts w:ascii="Times New Roman" w:hAnsi="Times New Roman" w:cs="Times New Roman"/>
          <w:b/>
          <w:sz w:val="28"/>
          <w:szCs w:val="28"/>
        </w:rPr>
        <w:t xml:space="preserve">36 462,8 тыс. руб.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4745"/>
        <w:gridCol w:w="2433"/>
        <w:gridCol w:w="1672"/>
      </w:tblGrid>
      <w:tr w:rsidR="001E1589" w:rsidRPr="004A7E74" w14:paraId="142A4CC9" w14:textId="77777777" w:rsidTr="00B549C2">
        <w:tc>
          <w:tcPr>
            <w:tcW w:w="495" w:type="dxa"/>
          </w:tcPr>
          <w:p w14:paraId="5C3E071F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52A40F7F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3" w:type="dxa"/>
          </w:tcPr>
          <w:p w14:paraId="7AF34FCD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тыс. руб.</w:t>
            </w:r>
          </w:p>
        </w:tc>
        <w:tc>
          <w:tcPr>
            <w:tcW w:w="1672" w:type="dxa"/>
          </w:tcPr>
          <w:p w14:paraId="6349756A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тыс. руб.</w:t>
            </w:r>
          </w:p>
        </w:tc>
      </w:tr>
      <w:tr w:rsidR="001E1589" w:rsidRPr="004A7E74" w14:paraId="1B4BF321" w14:textId="77777777" w:rsidTr="00B549C2">
        <w:tc>
          <w:tcPr>
            <w:tcW w:w="495" w:type="dxa"/>
          </w:tcPr>
          <w:p w14:paraId="35D0765D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1959A23B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1EB1801C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sz w:val="24"/>
                <w:szCs w:val="24"/>
              </w:rPr>
              <w:t>36 462,8</w:t>
            </w:r>
          </w:p>
        </w:tc>
        <w:tc>
          <w:tcPr>
            <w:tcW w:w="1672" w:type="dxa"/>
          </w:tcPr>
          <w:p w14:paraId="1A8C8160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  <w:sz w:val="24"/>
                <w:szCs w:val="24"/>
              </w:rPr>
              <w:t>21 217,4</w:t>
            </w:r>
          </w:p>
        </w:tc>
      </w:tr>
      <w:tr w:rsidR="001E1589" w:rsidRPr="004A7E74" w14:paraId="407AABA5" w14:textId="77777777" w:rsidTr="00B549C2">
        <w:tc>
          <w:tcPr>
            <w:tcW w:w="495" w:type="dxa"/>
          </w:tcPr>
          <w:p w14:paraId="4BBAF5C1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14:paraId="5E72D2DD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A7E74">
              <w:rPr>
                <w:rFonts w:ascii="Times New Roman" w:hAnsi="Times New Roman" w:cs="Times New Roman"/>
                <w:b/>
              </w:rPr>
              <w:t>РДД</w:t>
            </w:r>
          </w:p>
          <w:p w14:paraId="76105BBF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</w:rPr>
              <w:t xml:space="preserve">Реализация </w:t>
            </w:r>
            <w:r w:rsidRPr="004A7E74">
              <w:rPr>
                <w:rFonts w:ascii="Times New Roman" w:hAnsi="Times New Roman" w:cs="Times New Roman"/>
                <w:b/>
                <w:bCs/>
              </w:rPr>
              <w:t>практик поддержки добровольчества</w:t>
            </w:r>
            <w:r w:rsidRPr="004A7E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7E74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A7E74">
              <w:rPr>
                <w:rFonts w:ascii="Times New Roman" w:hAnsi="Times New Roman" w:cs="Times New Roman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4A7E74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A7E74">
              <w:rPr>
                <w:rFonts w:ascii="Times New Roman" w:hAnsi="Times New Roman" w:cs="Times New Roman"/>
              </w:rPr>
              <w:t>) «Регион добрых дел»</w:t>
            </w:r>
          </w:p>
        </w:tc>
        <w:tc>
          <w:tcPr>
            <w:tcW w:w="2433" w:type="dxa"/>
          </w:tcPr>
          <w:p w14:paraId="6C9CAB11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1672" w:type="dxa"/>
          </w:tcPr>
          <w:p w14:paraId="515B8E9B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3 052,5</w:t>
            </w:r>
          </w:p>
        </w:tc>
      </w:tr>
      <w:tr w:rsidR="001E1589" w:rsidRPr="004A7E74" w14:paraId="17B09C51" w14:textId="77777777" w:rsidTr="00B549C2">
        <w:trPr>
          <w:trHeight w:val="606"/>
        </w:trPr>
        <w:tc>
          <w:tcPr>
            <w:tcW w:w="495" w:type="dxa"/>
          </w:tcPr>
          <w:p w14:paraId="3D17C2E4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14:paraId="539C7886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b/>
              </w:rPr>
              <w:t xml:space="preserve">ФЦП </w:t>
            </w:r>
            <w:r w:rsidRPr="004A7E74">
              <w:rPr>
                <w:rFonts w:ascii="Times New Roman" w:hAnsi="Times New Roman" w:cs="Times New Roman"/>
              </w:rPr>
              <w:t>«Увековечение памяти погибших при защите Отечества на 2019-2024 годы» (9 объектов)</w:t>
            </w:r>
          </w:p>
        </w:tc>
        <w:tc>
          <w:tcPr>
            <w:tcW w:w="2433" w:type="dxa"/>
          </w:tcPr>
          <w:p w14:paraId="34C88266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4 318,4</w:t>
            </w:r>
          </w:p>
        </w:tc>
        <w:tc>
          <w:tcPr>
            <w:tcW w:w="1672" w:type="dxa"/>
          </w:tcPr>
          <w:p w14:paraId="0B3F551B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4 494,7</w:t>
            </w:r>
          </w:p>
        </w:tc>
      </w:tr>
      <w:tr w:rsidR="001E1589" w:rsidRPr="004A7E74" w14:paraId="74EF372F" w14:textId="77777777" w:rsidTr="00B549C2">
        <w:tc>
          <w:tcPr>
            <w:tcW w:w="495" w:type="dxa"/>
          </w:tcPr>
          <w:p w14:paraId="6D69890B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14:paraId="04BB5EFD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A7E74">
              <w:rPr>
                <w:rFonts w:ascii="Times New Roman" w:hAnsi="Times New Roman" w:cs="Times New Roman"/>
                <w:b/>
              </w:rPr>
              <w:t>РДМ</w:t>
            </w:r>
          </w:p>
          <w:p w14:paraId="2337CA48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</w:rPr>
              <w:t xml:space="preserve">Реализация </w:t>
            </w:r>
            <w:r w:rsidRPr="004A7E74">
              <w:rPr>
                <w:rFonts w:ascii="Times New Roman" w:hAnsi="Times New Roman" w:cs="Times New Roman"/>
                <w:b/>
                <w:bCs/>
              </w:rPr>
              <w:t>программы комплексного развития молодежной политики</w:t>
            </w:r>
            <w:r w:rsidRPr="004A7E74">
              <w:rPr>
                <w:rFonts w:ascii="Times New Roman" w:hAnsi="Times New Roman" w:cs="Times New Roman"/>
              </w:rPr>
              <w:t xml:space="preserve"> в ленинградской области</w:t>
            </w:r>
          </w:p>
        </w:tc>
        <w:tc>
          <w:tcPr>
            <w:tcW w:w="2433" w:type="dxa"/>
          </w:tcPr>
          <w:p w14:paraId="2E57F2BD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27 754,5</w:t>
            </w:r>
          </w:p>
        </w:tc>
        <w:tc>
          <w:tcPr>
            <w:tcW w:w="1672" w:type="dxa"/>
          </w:tcPr>
          <w:p w14:paraId="7F081A8B" w14:textId="77777777" w:rsidR="001E1589" w:rsidRPr="004A7E74" w:rsidRDefault="001E1589" w:rsidP="00B54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74">
              <w:rPr>
                <w:rFonts w:ascii="Times New Roman" w:hAnsi="Times New Roman" w:cs="Times New Roman"/>
                <w:sz w:val="24"/>
                <w:szCs w:val="24"/>
              </w:rPr>
              <w:t>13 670,2</w:t>
            </w:r>
          </w:p>
        </w:tc>
      </w:tr>
    </w:tbl>
    <w:p w14:paraId="30AA9612" w14:textId="77777777" w:rsidR="001E1589" w:rsidRDefault="001E1589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инфраструктура</w:t>
      </w:r>
    </w:p>
    <w:p w14:paraId="0279A12C" w14:textId="072BCF48" w:rsidR="006B582A" w:rsidRDefault="001E1589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Коворкинги. В 2022 году было 22 коворкинга, в 2023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планиурется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  <w:r w:rsidR="006B582A">
        <w:rPr>
          <w:rFonts w:ascii="Times New Roman" w:hAnsi="Times New Roman" w:cs="Times New Roman"/>
          <w:sz w:val="28"/>
          <w:szCs w:val="28"/>
        </w:rPr>
        <w:t xml:space="preserve">Из того, что мы планируем делать: разработка нормативной документации для нового конкурса на содержание. Кроме этого, планируется запуск единых системных проектов во всех коворкингах области. </w:t>
      </w:r>
      <w:r w:rsidR="00BC78F7" w:rsidRPr="00AE360B">
        <w:rPr>
          <w:rFonts w:ascii="Times New Roman" w:hAnsi="Times New Roman" w:cs="Times New Roman"/>
          <w:sz w:val="28"/>
          <w:szCs w:val="28"/>
        </w:rPr>
        <w:t>Коворкинг</w:t>
      </w:r>
      <w:r w:rsidR="006B582A">
        <w:rPr>
          <w:rFonts w:ascii="Times New Roman" w:hAnsi="Times New Roman" w:cs="Times New Roman"/>
          <w:sz w:val="28"/>
          <w:szCs w:val="28"/>
        </w:rPr>
        <w:t xml:space="preserve"> — это, прежде всего, свободное пространство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. Это третье место для молодежи. Это то, куда </w:t>
      </w:r>
      <w:r w:rsidR="006B582A">
        <w:rPr>
          <w:rFonts w:ascii="Times New Roman" w:hAnsi="Times New Roman" w:cs="Times New Roman"/>
          <w:sz w:val="28"/>
          <w:szCs w:val="28"/>
        </w:rPr>
        <w:t>можно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легко записаться</w:t>
      </w:r>
      <w:r w:rsidR="006B582A">
        <w:rPr>
          <w:rFonts w:ascii="Times New Roman" w:hAnsi="Times New Roman" w:cs="Times New Roman"/>
          <w:sz w:val="28"/>
          <w:szCs w:val="28"/>
        </w:rPr>
        <w:t xml:space="preserve"> и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прийти</w:t>
      </w:r>
      <w:r w:rsidR="006B582A">
        <w:rPr>
          <w:rFonts w:ascii="Times New Roman" w:hAnsi="Times New Roman" w:cs="Times New Roman"/>
          <w:sz w:val="28"/>
          <w:szCs w:val="28"/>
        </w:rPr>
        <w:t xml:space="preserve">. </w:t>
      </w:r>
      <w:r w:rsidR="00BC78F7" w:rsidRPr="00AE360B">
        <w:rPr>
          <w:rFonts w:ascii="Times New Roman" w:hAnsi="Times New Roman" w:cs="Times New Roman"/>
          <w:sz w:val="28"/>
          <w:szCs w:val="28"/>
        </w:rPr>
        <w:t>Ты можешь поиграть в настольные игры</w:t>
      </w:r>
      <w:r w:rsidR="006B582A">
        <w:rPr>
          <w:rFonts w:ascii="Times New Roman" w:hAnsi="Times New Roman" w:cs="Times New Roman"/>
          <w:sz w:val="28"/>
          <w:szCs w:val="28"/>
        </w:rPr>
        <w:t>,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сделать домашнее задание </w:t>
      </w:r>
      <w:r w:rsidR="006B582A">
        <w:rPr>
          <w:rFonts w:ascii="Times New Roman" w:hAnsi="Times New Roman" w:cs="Times New Roman"/>
          <w:sz w:val="28"/>
          <w:szCs w:val="28"/>
        </w:rPr>
        <w:t xml:space="preserve">или посетить </w:t>
      </w:r>
      <w:r w:rsidR="00BC78F7" w:rsidRPr="00AE360B">
        <w:rPr>
          <w:rFonts w:ascii="Times New Roman" w:hAnsi="Times New Roman" w:cs="Times New Roman"/>
          <w:sz w:val="28"/>
          <w:szCs w:val="28"/>
        </w:rPr>
        <w:t>мероприятие</w:t>
      </w:r>
      <w:r w:rsidR="006B582A">
        <w:rPr>
          <w:rFonts w:ascii="Times New Roman" w:hAnsi="Times New Roman" w:cs="Times New Roman"/>
          <w:sz w:val="28"/>
          <w:szCs w:val="28"/>
        </w:rPr>
        <w:t>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Не делайте из коворкингов, пожалуйста</w:t>
      </w:r>
      <w:r w:rsidR="006B582A">
        <w:rPr>
          <w:rFonts w:ascii="Times New Roman" w:hAnsi="Times New Roman" w:cs="Times New Roman"/>
          <w:sz w:val="28"/>
          <w:szCs w:val="28"/>
        </w:rPr>
        <w:t>, о</w:t>
      </w:r>
      <w:r w:rsidR="00BC78F7" w:rsidRPr="00AE360B">
        <w:rPr>
          <w:rFonts w:ascii="Times New Roman" w:hAnsi="Times New Roman" w:cs="Times New Roman"/>
          <w:sz w:val="28"/>
          <w:szCs w:val="28"/>
        </w:rPr>
        <w:t>борудованн</w:t>
      </w:r>
      <w:r w:rsidR="006B582A">
        <w:rPr>
          <w:rFonts w:ascii="Times New Roman" w:hAnsi="Times New Roman" w:cs="Times New Roman"/>
          <w:sz w:val="28"/>
          <w:szCs w:val="28"/>
        </w:rPr>
        <w:t>ое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6B582A">
        <w:rPr>
          <w:rFonts w:ascii="Times New Roman" w:hAnsi="Times New Roman" w:cs="Times New Roman"/>
          <w:sz w:val="28"/>
          <w:szCs w:val="28"/>
        </w:rPr>
        <w:t>ое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6B582A">
        <w:rPr>
          <w:rFonts w:ascii="Times New Roman" w:hAnsi="Times New Roman" w:cs="Times New Roman"/>
          <w:sz w:val="28"/>
          <w:szCs w:val="28"/>
        </w:rPr>
        <w:t>Доступ туда должен быть свободным и для всех.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74BA5" w14:textId="4C77B1BE" w:rsidR="006B582A" w:rsidRDefault="006B582A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поисковика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в Никольском, это тосненский район. Мы подготовили все документы. Теперь это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сть Ленинградской </w:t>
      </w:r>
      <w:r w:rsidR="00BC78F7" w:rsidRPr="00AE360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 Далее будет произведен ремонт.</w:t>
      </w:r>
    </w:p>
    <w:p w14:paraId="775A816E" w14:textId="77777777" w:rsidR="006B582A" w:rsidRDefault="006B582A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ДоброЦентры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2022 году на территории региона открылось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планируется открытие в других городах. Происходит это в рамках поручения субъектам Российской Федерации. </w:t>
      </w:r>
    </w:p>
    <w:p w14:paraId="6564A19E" w14:textId="77777777" w:rsidR="006B582A" w:rsidRDefault="006B582A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2023 году начнут открываться помещения для работы местных отделений РРДМ. Просим глав районов уже сейчас задуматься над реализацией. Мы со своей стороны готовы помогать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14:paraId="69920657" w14:textId="77777777" w:rsidR="006B582A" w:rsidRDefault="006B582A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C84CE" w14:textId="77777777" w:rsidR="006B582A" w:rsidRDefault="006B582A" w:rsidP="006B5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форумная кампания.</w:t>
      </w:r>
    </w:p>
    <w:p w14:paraId="7A8B011A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форумы и другие мероприятия Федерального агентства по делам молодежи было направлено более </w:t>
      </w:r>
      <w:r w:rsidR="00BC78F7" w:rsidRPr="00AE360B">
        <w:rPr>
          <w:rFonts w:ascii="Times New Roman" w:hAnsi="Times New Roman" w:cs="Times New Roman"/>
          <w:sz w:val="28"/>
          <w:szCs w:val="28"/>
        </w:rPr>
        <w:t>четырехсот человек.</w:t>
      </w:r>
      <w:r>
        <w:rPr>
          <w:rFonts w:ascii="Times New Roman" w:hAnsi="Times New Roman" w:cs="Times New Roman"/>
          <w:sz w:val="28"/>
          <w:szCs w:val="28"/>
        </w:rPr>
        <w:t xml:space="preserve"> Для ребят э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то возможность прокачать </w:t>
      </w:r>
      <w:r>
        <w:rPr>
          <w:rFonts w:ascii="Times New Roman" w:hAnsi="Times New Roman" w:cs="Times New Roman"/>
          <w:sz w:val="28"/>
          <w:szCs w:val="28"/>
        </w:rPr>
        <w:t xml:space="preserve">свои навыки, </w:t>
      </w:r>
      <w:r w:rsidR="00BC78F7" w:rsidRPr="00AE360B">
        <w:rPr>
          <w:rFonts w:ascii="Times New Roman" w:hAnsi="Times New Roman" w:cs="Times New Roman"/>
          <w:sz w:val="28"/>
          <w:szCs w:val="28"/>
        </w:rPr>
        <w:t>они при</w:t>
      </w:r>
      <w:r>
        <w:rPr>
          <w:rFonts w:ascii="Times New Roman" w:hAnsi="Times New Roman" w:cs="Times New Roman"/>
          <w:sz w:val="28"/>
          <w:szCs w:val="28"/>
        </w:rPr>
        <w:t>езжают обратно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совершенно другие, они увидят другой опыт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федеральную повестку.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 уже есть список форумов на 2023 год и их темы. Например: экология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комфортная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8F7" w:rsidRPr="00AE360B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C78F7" w:rsidRPr="00AE360B">
        <w:rPr>
          <w:rFonts w:ascii="Times New Roman" w:hAnsi="Times New Roman" w:cs="Times New Roman"/>
          <w:sz w:val="28"/>
          <w:szCs w:val="28"/>
        </w:rPr>
        <w:t>. Продумайте заранее, кого вы можете туда отправить на конкурсной основе, чтобы они подали</w:t>
      </w:r>
      <w:r>
        <w:rPr>
          <w:rFonts w:ascii="Times New Roman" w:hAnsi="Times New Roman" w:cs="Times New Roman"/>
          <w:sz w:val="28"/>
          <w:szCs w:val="28"/>
        </w:rPr>
        <w:t xml:space="preserve"> заявки. </w:t>
      </w:r>
      <w:r w:rsidR="00BC78F7" w:rsidRPr="00AE360B">
        <w:rPr>
          <w:rFonts w:ascii="Times New Roman" w:hAnsi="Times New Roman" w:cs="Times New Roman"/>
          <w:sz w:val="28"/>
          <w:szCs w:val="28"/>
        </w:rPr>
        <w:t>Мы в свою очередь, будем стараться, чтобы все ребята ехали туда с грантами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00BB2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Ладога</w:t>
      </w:r>
    </w:p>
    <w:p w14:paraId="59CBE3B1" w14:textId="62F847BD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Ладога вернулась в Ленинградскую область и собрала на своей площадке около 750 участников. В 2023 году Форум пройдет в сентябре, тема – труизм и патриотизм. Уже сейчас ведется большая подготовительная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всегда будем рады вашим идеям и предложениям.</w:t>
      </w:r>
    </w:p>
    <w:p w14:paraId="69E4FDDE" w14:textId="371BD3DB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сказать про муниципальные форумы и грантовые конкурсы. Есть всего несколько районов, которые реализуют это направление и мы просим глав рассмотреть возможность подключения к этой инициативе. </w:t>
      </w:r>
    </w:p>
    <w:p w14:paraId="6E2C015D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Грантовая поддержка.</w:t>
      </w:r>
    </w:p>
    <w:p w14:paraId="24FD03C2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Ленинградскую область по средствам грантовых конкурсов привлечено около 13 миллионов рублей на реализации молодежных инициатив и проведения проектов. С каждым годом количество заявок увеличивается и вызов на 2023 год – работа над качеством заявок. Кроме этого, в 2023 году планируется проведения грантового конкурса для физических лиц на региональном уровне. Об этом мы еще дополнительно расскажем. </w:t>
      </w:r>
    </w:p>
    <w:p w14:paraId="6096F986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Добровольчество.</w:t>
      </w:r>
    </w:p>
    <w:p w14:paraId="53ADAB54" w14:textId="77777777" w:rsidR="00754627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Останавливаться на этой тематике долго не буду, количественные показатели видны на экране. Более подробно расскажет Васильева П.С. </w:t>
      </w:r>
    </w:p>
    <w:p w14:paraId="61D9FC8C" w14:textId="76E0D3C1" w:rsidR="00BC78F7" w:rsidRPr="00AE360B" w:rsidRDefault="00754627" w:rsidP="0075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военная операция</w:t>
      </w:r>
      <w:r w:rsidR="005F69BF">
        <w:rPr>
          <w:rFonts w:ascii="Times New Roman" w:hAnsi="Times New Roman" w:cs="Times New Roman"/>
          <w:sz w:val="28"/>
          <w:szCs w:val="28"/>
        </w:rPr>
        <w:t>. В феврале – марте 2022 года мы начали проводить разъяснительные встречи со студентами ВУЗов и СПО. Сейчас эту работу успешно продолжает Центр «Авангард». Сейчас нам необходимо работать с мировоззрением и абсолютно во все мероприятия мы включаем блок «</w:t>
      </w:r>
      <w:r w:rsidR="00BC78F7" w:rsidRPr="00AE360B">
        <w:rPr>
          <w:rFonts w:ascii="Times New Roman" w:hAnsi="Times New Roman" w:cs="Times New Roman"/>
          <w:sz w:val="28"/>
          <w:szCs w:val="28"/>
        </w:rPr>
        <w:t>Росси</w:t>
      </w:r>
      <w:r w:rsidR="005F69BF">
        <w:rPr>
          <w:rFonts w:ascii="Times New Roman" w:hAnsi="Times New Roman" w:cs="Times New Roman"/>
          <w:sz w:val="28"/>
          <w:szCs w:val="28"/>
        </w:rPr>
        <w:t xml:space="preserve">я и </w:t>
      </w:r>
      <w:r w:rsidR="00BC78F7" w:rsidRPr="00AE360B">
        <w:rPr>
          <w:rFonts w:ascii="Times New Roman" w:hAnsi="Times New Roman" w:cs="Times New Roman"/>
          <w:sz w:val="28"/>
          <w:szCs w:val="28"/>
        </w:rPr>
        <w:t>современный мир</w:t>
      </w:r>
      <w:r w:rsidR="005F69BF">
        <w:rPr>
          <w:rFonts w:ascii="Times New Roman" w:hAnsi="Times New Roman" w:cs="Times New Roman"/>
          <w:sz w:val="28"/>
          <w:szCs w:val="28"/>
        </w:rPr>
        <w:t>»,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5F69BF">
        <w:rPr>
          <w:rFonts w:ascii="Times New Roman" w:hAnsi="Times New Roman" w:cs="Times New Roman"/>
          <w:sz w:val="28"/>
          <w:szCs w:val="28"/>
        </w:rPr>
        <w:t>ками готовы поделиться.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Мы говорим, чем мы можем гордиться в России</w:t>
      </w:r>
      <w:r w:rsidR="005F69BF">
        <w:rPr>
          <w:rFonts w:ascii="Times New Roman" w:hAnsi="Times New Roman" w:cs="Times New Roman"/>
          <w:sz w:val="28"/>
          <w:szCs w:val="28"/>
        </w:rPr>
        <w:t xml:space="preserve"> и о причинно-следственных связях происходящего в окружающем мире</w:t>
      </w:r>
    </w:p>
    <w:p w14:paraId="5FDCBFA5" w14:textId="6459E96F" w:rsidR="005F69BF" w:rsidRDefault="005F69BF" w:rsidP="005F6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началась активная работа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огромная благодарность органам местного самоуправления и волонтерам, которые точечно отрабатывают заявки и помогают семьям военнослужащих. Отдельно хочу отметить реализации проектов по вручению подарок и подарочных сертификатов – такой подход позволяет быть на постоянной связи с семьями. Хочу попросить всех причастных помогать нам в освещении и отправлять инфоповоды. Это важно и с точки зрения информационной безопасности. Здесь активную работу ведет Центр «Авангард», проводя встречи и семинары с молодежью, преподавателями и волонтерами. </w:t>
      </w:r>
    </w:p>
    <w:p w14:paraId="685D347E" w14:textId="0DCD927F" w:rsidR="005F69BF" w:rsidRPr="00AE360B" w:rsidRDefault="005F69BF" w:rsidP="005F6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работа</w:t>
      </w:r>
    </w:p>
    <w:p w14:paraId="27AAE96F" w14:textId="267D7422" w:rsidR="00BC78F7" w:rsidRDefault="005F69BF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2022году мы стали уполномоченным органом по увековечиванию памяти погибших при защите Отечества.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мы захоронили около 2700 останков и провели 50 церемоний захоронения.</w:t>
      </w:r>
      <w:r w:rsidR="00BC78F7" w:rsidRPr="00AE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D149E" w14:textId="64B0F7FC" w:rsidR="005F69BF" w:rsidRDefault="005F69BF" w:rsidP="00AE3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ГМТО.</w:t>
      </w:r>
    </w:p>
    <w:p w14:paraId="3074F614" w14:textId="77777777" w:rsidR="005F69BF" w:rsidRDefault="005F69BF" w:rsidP="005F6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мы готовимся к новому подходу: круглогодичному проекту, сейчас разрабатывается документация. Кроме этого, планируется взаимодействие с подростками, оказавшимися в трудной жизненной ситуации, чтобы поддержать институт наставничества. Кроме этого, мы планируем в этом году вместе с ребятами из комиссии по делам несовершеннолетних сделать мероприятия ко Дню Флага.</w:t>
      </w:r>
    </w:p>
    <w:p w14:paraId="09E189D1" w14:textId="6994AC91" w:rsidR="005215DF" w:rsidRDefault="005215DF" w:rsidP="005F6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Консультативно</w:t>
      </w:r>
      <w:r w:rsidR="005F69BF">
        <w:rPr>
          <w:rFonts w:ascii="Times New Roman" w:hAnsi="Times New Roman" w:cs="Times New Roman"/>
          <w:sz w:val="28"/>
          <w:szCs w:val="28"/>
        </w:rPr>
        <w:t>-совещательные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9382C" w14:textId="77777777" w:rsidR="005215DF" w:rsidRP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 xml:space="preserve">Открытость диалога с властью – выступления молодежного правительства на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заседениях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CE252" w14:textId="77777777" w:rsidR="005215DF" w:rsidRP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 xml:space="preserve">В Тосненском районе запущена пилотная система развития молодежных советов на территориях муниципальных образований Ленинградской области. </w:t>
      </w:r>
    </w:p>
    <w:p w14:paraId="75036B08" w14:textId="77777777" w:rsidR="005215DF" w:rsidRP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 xml:space="preserve">В период с 20 июля по 19 августа сотрудники ГБУ ЛО «Центр «Молодежный» посетили 12 поселений Тосненского района за исключение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Нурминского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44B056F9" w14:textId="4F60AEE1" w:rsid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 xml:space="preserve">В программу выезда входили: рабочее совещание с главой администрации, депутатами и специалистами, отвечающими за государственную молодежную политику; лекция «Молодежный совет с 0» для молодежи, интерактивная часть «Моя инициатива», в ходе которой ребята предлагали свои идеи для развития поселения. </w:t>
      </w:r>
      <w:r w:rsidRPr="005215DF">
        <w:rPr>
          <w:rFonts w:ascii="Times New Roman" w:hAnsi="Times New Roman" w:cs="Times New Roman"/>
          <w:sz w:val="28"/>
          <w:szCs w:val="28"/>
        </w:rPr>
        <w:tab/>
        <w:t xml:space="preserve">Завершающий этап – создание дорожной карты работы совета до конца 2022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DF">
        <w:rPr>
          <w:rFonts w:ascii="Times New Roman" w:hAnsi="Times New Roman" w:cs="Times New Roman"/>
          <w:sz w:val="28"/>
          <w:szCs w:val="28"/>
        </w:rPr>
        <w:t>В 2023 году планируется перезапустить Молодежные Советы в еще 6 муниципальных районах Ленинградской области.</w:t>
      </w:r>
    </w:p>
    <w:p w14:paraId="77E04A97" w14:textId="1C35D4FB" w:rsidR="005215DF" w:rsidRP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Pr="005215D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при Губернаторе Ленинградской области</w:t>
      </w:r>
      <w:r w:rsidRPr="005215DF">
        <w:rPr>
          <w:rFonts w:ascii="Times New Roman" w:hAnsi="Times New Roman" w:cs="Times New Roman"/>
          <w:sz w:val="28"/>
          <w:szCs w:val="28"/>
        </w:rPr>
        <w:t xml:space="preserve"> будет формироваться в количестве не более 36 человек. В состав, которого могут войти не более 2-х граждан от М</w:t>
      </w:r>
      <w:proofErr w:type="gramStart"/>
      <w:r w:rsidRPr="005215D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215DF">
        <w:rPr>
          <w:rFonts w:ascii="Times New Roman" w:hAnsi="Times New Roman" w:cs="Times New Roman"/>
          <w:sz w:val="28"/>
          <w:szCs w:val="28"/>
        </w:rPr>
        <w:t>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DF">
        <w:rPr>
          <w:rFonts w:ascii="Times New Roman" w:hAnsi="Times New Roman" w:cs="Times New Roman"/>
          <w:sz w:val="28"/>
          <w:szCs w:val="28"/>
        </w:rPr>
        <w:t>Заявка на включение в Состав Совета за подписью главы администрации МР (ГО) ЛО направляется на электронную почту комитета в течение 30 календарных дней после публикации информации о начале формирования совета.</w:t>
      </w:r>
    </w:p>
    <w:p w14:paraId="3A33F6E8" w14:textId="260DFEC2" w:rsidR="005215DF" w:rsidRP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 состав Молодёжного правительства </w:t>
      </w:r>
      <w:r w:rsidRPr="005215DF">
        <w:rPr>
          <w:rFonts w:ascii="Times New Roman" w:hAnsi="Times New Roman" w:cs="Times New Roman"/>
          <w:sz w:val="28"/>
          <w:szCs w:val="28"/>
        </w:rPr>
        <w:t>запланирован на июнь.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DF">
        <w:rPr>
          <w:rFonts w:ascii="Times New Roman" w:hAnsi="Times New Roman" w:cs="Times New Roman"/>
          <w:sz w:val="28"/>
          <w:szCs w:val="28"/>
        </w:rPr>
        <w:t>Участниками конкурса могут быть обучающиеся и выпускники профессиональных образовательных организаций, аспиранты, представители молодежных общественных организаций, члены кадрового резерва молодежного правительства, молодые специалисты и другие работники организаций Ленинградской области независимо от организационно-</w:t>
      </w:r>
      <w:r w:rsidRPr="005215DF">
        <w:rPr>
          <w:rFonts w:ascii="Times New Roman" w:hAnsi="Times New Roman" w:cs="Times New Roman"/>
          <w:sz w:val="28"/>
          <w:szCs w:val="28"/>
        </w:rPr>
        <w:lastRenderedPageBreak/>
        <w:t>правовых форм собственности, постоянно проживающие на территории Ленинградской области.</w:t>
      </w:r>
    </w:p>
    <w:p w14:paraId="7693FD3E" w14:textId="40CAD740" w:rsid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Члены молодежного правительства в 2022 году получили возможность задавать свои вопросы и озвучивать волнующие темы на заседании Правительства Ленинградской области.</w:t>
      </w:r>
    </w:p>
    <w:p w14:paraId="44423EF1" w14:textId="123B6E0F" w:rsidR="005215DF" w:rsidRPr="004A7E74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некоммерческих организаций.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950"/>
        <w:gridCol w:w="1294"/>
        <w:gridCol w:w="1687"/>
      </w:tblGrid>
      <w:tr w:rsidR="005215DF" w:rsidRPr="005215DF" w14:paraId="002D6FF7" w14:textId="77777777" w:rsidTr="00B549C2">
        <w:trPr>
          <w:jc w:val="center"/>
        </w:trPr>
        <w:tc>
          <w:tcPr>
            <w:tcW w:w="8931" w:type="dxa"/>
            <w:gridSpan w:val="3"/>
          </w:tcPr>
          <w:p w14:paraId="3C756EEE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региональных отделений общероссийских общественных организаций</w:t>
            </w:r>
          </w:p>
        </w:tc>
      </w:tr>
      <w:tr w:rsidR="005215DF" w:rsidRPr="005215DF" w14:paraId="293DF0D0" w14:textId="77777777" w:rsidTr="00B549C2">
        <w:trPr>
          <w:jc w:val="center"/>
        </w:trPr>
        <w:tc>
          <w:tcPr>
            <w:tcW w:w="5950" w:type="dxa"/>
          </w:tcPr>
          <w:p w14:paraId="6A2CFF7D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B52576B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87" w:type="dxa"/>
          </w:tcPr>
          <w:p w14:paraId="00F09983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215DF" w:rsidRPr="005215DF" w14:paraId="0B72E2F1" w14:textId="77777777" w:rsidTr="00B549C2">
        <w:trPr>
          <w:jc w:val="center"/>
        </w:trPr>
        <w:tc>
          <w:tcPr>
            <w:tcW w:w="5950" w:type="dxa"/>
          </w:tcPr>
          <w:p w14:paraId="484C1436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ВОД «Волонтеры Победы»</w:t>
            </w:r>
          </w:p>
        </w:tc>
        <w:tc>
          <w:tcPr>
            <w:tcW w:w="1294" w:type="dxa"/>
          </w:tcPr>
          <w:p w14:paraId="29B026E2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4651</w:t>
            </w:r>
          </w:p>
        </w:tc>
        <w:tc>
          <w:tcPr>
            <w:tcW w:w="1687" w:type="dxa"/>
          </w:tcPr>
          <w:p w14:paraId="65D0845D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5974</w:t>
            </w:r>
          </w:p>
        </w:tc>
      </w:tr>
      <w:tr w:rsidR="005215DF" w:rsidRPr="005215DF" w14:paraId="0C2F7416" w14:textId="77777777" w:rsidTr="00B549C2">
        <w:trPr>
          <w:jc w:val="center"/>
        </w:trPr>
        <w:tc>
          <w:tcPr>
            <w:tcW w:w="5950" w:type="dxa"/>
          </w:tcPr>
          <w:p w14:paraId="5178F464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ВОД «Волонтеры-медики»</w:t>
            </w:r>
          </w:p>
        </w:tc>
        <w:tc>
          <w:tcPr>
            <w:tcW w:w="1294" w:type="dxa"/>
          </w:tcPr>
          <w:p w14:paraId="28448D0D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687" w:type="dxa"/>
          </w:tcPr>
          <w:p w14:paraId="68E3F4B3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5215DF" w:rsidRPr="005215DF" w14:paraId="228A0D85" w14:textId="77777777" w:rsidTr="00B549C2">
        <w:trPr>
          <w:jc w:val="center"/>
        </w:trPr>
        <w:tc>
          <w:tcPr>
            <w:tcW w:w="5950" w:type="dxa"/>
          </w:tcPr>
          <w:p w14:paraId="1385298A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ООД «Поисковое движение России»</w:t>
            </w:r>
          </w:p>
        </w:tc>
        <w:tc>
          <w:tcPr>
            <w:tcW w:w="1294" w:type="dxa"/>
          </w:tcPr>
          <w:p w14:paraId="769759CA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687" w:type="dxa"/>
          </w:tcPr>
          <w:p w14:paraId="275C7F3D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5215DF" w:rsidRPr="005215DF" w14:paraId="4B0583C2" w14:textId="77777777" w:rsidTr="00B549C2">
        <w:trPr>
          <w:jc w:val="center"/>
        </w:trPr>
        <w:tc>
          <w:tcPr>
            <w:tcW w:w="5950" w:type="dxa"/>
          </w:tcPr>
          <w:p w14:paraId="2535704C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ВВПОД «</w:t>
            </w:r>
            <w:proofErr w:type="spellStart"/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4" w:type="dxa"/>
          </w:tcPr>
          <w:p w14:paraId="0E21EA4E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  <w:tc>
          <w:tcPr>
            <w:tcW w:w="1687" w:type="dxa"/>
          </w:tcPr>
          <w:p w14:paraId="46266BE1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</w:tr>
      <w:tr w:rsidR="005215DF" w:rsidRPr="005215DF" w14:paraId="6D6821FD" w14:textId="77777777" w:rsidTr="00B549C2">
        <w:trPr>
          <w:jc w:val="center"/>
        </w:trPr>
        <w:tc>
          <w:tcPr>
            <w:tcW w:w="5950" w:type="dxa"/>
          </w:tcPr>
          <w:p w14:paraId="2D9C8E55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 (школы\охват)</w:t>
            </w:r>
          </w:p>
        </w:tc>
        <w:tc>
          <w:tcPr>
            <w:tcW w:w="1294" w:type="dxa"/>
          </w:tcPr>
          <w:p w14:paraId="6A0D1916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3884267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325 школ/31848 чел.</w:t>
            </w:r>
          </w:p>
        </w:tc>
      </w:tr>
      <w:tr w:rsidR="005215DF" w:rsidRPr="005215DF" w14:paraId="7C5A11AD" w14:textId="77777777" w:rsidTr="00B549C2">
        <w:trPr>
          <w:jc w:val="center"/>
        </w:trPr>
        <w:tc>
          <w:tcPr>
            <w:tcW w:w="5950" w:type="dxa"/>
          </w:tcPr>
          <w:p w14:paraId="4EECC612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МООО «Российские студенческие отряды»</w:t>
            </w:r>
          </w:p>
        </w:tc>
        <w:tc>
          <w:tcPr>
            <w:tcW w:w="1294" w:type="dxa"/>
          </w:tcPr>
          <w:p w14:paraId="6C776E63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687" w:type="dxa"/>
          </w:tcPr>
          <w:p w14:paraId="3CD2C19A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215DF" w:rsidRPr="005215DF" w14:paraId="34283587" w14:textId="77777777" w:rsidTr="00B549C2">
        <w:trPr>
          <w:jc w:val="center"/>
        </w:trPr>
        <w:tc>
          <w:tcPr>
            <w:tcW w:w="5950" w:type="dxa"/>
          </w:tcPr>
          <w:p w14:paraId="266506CC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ООО «Российский Союз Молодежи»</w:t>
            </w:r>
          </w:p>
        </w:tc>
        <w:tc>
          <w:tcPr>
            <w:tcW w:w="1294" w:type="dxa"/>
          </w:tcPr>
          <w:p w14:paraId="0CC277C9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687" w:type="dxa"/>
          </w:tcPr>
          <w:p w14:paraId="1B7A0BED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5215DF" w:rsidRPr="005215DF" w14:paraId="6A323A8B" w14:textId="77777777" w:rsidTr="00B549C2">
        <w:trPr>
          <w:jc w:val="center"/>
        </w:trPr>
        <w:tc>
          <w:tcPr>
            <w:tcW w:w="5950" w:type="dxa"/>
          </w:tcPr>
          <w:p w14:paraId="059A38E3" w14:textId="77777777" w:rsidR="005215DF" w:rsidRPr="005215DF" w:rsidRDefault="005215DF" w:rsidP="00B5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РССМ</w:t>
            </w:r>
          </w:p>
        </w:tc>
        <w:tc>
          <w:tcPr>
            <w:tcW w:w="1294" w:type="dxa"/>
          </w:tcPr>
          <w:p w14:paraId="088522D4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7" w:type="dxa"/>
          </w:tcPr>
          <w:p w14:paraId="7695C1A1" w14:textId="77777777" w:rsidR="005215DF" w:rsidRPr="005215DF" w:rsidRDefault="005215DF" w:rsidP="00B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F">
              <w:rPr>
                <w:rFonts w:ascii="Times New Roman" w:hAnsi="Times New Roman" w:cs="Times New Roman"/>
                <w:sz w:val="28"/>
                <w:szCs w:val="28"/>
              </w:rPr>
              <w:t>1000 (задача)</w:t>
            </w:r>
          </w:p>
        </w:tc>
      </w:tr>
    </w:tbl>
    <w:p w14:paraId="3AB09F2F" w14:textId="77777777" w:rsidR="005215DF" w:rsidRDefault="005215DF" w:rsidP="0052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98001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Проблемы в сфере реализации молодежной политики и современные вызовы:</w:t>
      </w:r>
    </w:p>
    <w:p w14:paraId="41A06ED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Обострение геополитической обстановки;</w:t>
      </w:r>
    </w:p>
    <w:p w14:paraId="42C83A91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Внешнее санкционное давление;</w:t>
      </w:r>
    </w:p>
    <w:p w14:paraId="167BA31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 xml:space="preserve">Насаждение западного образа жизни и стиля потребления на </w:t>
      </w:r>
      <w:proofErr w:type="gramStart"/>
      <w:r w:rsidRPr="005215DF"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 w:rsidRPr="005215DF">
        <w:rPr>
          <w:rFonts w:ascii="Times New Roman" w:hAnsi="Times New Roman" w:cs="Times New Roman"/>
          <w:sz w:val="28"/>
          <w:szCs w:val="28"/>
        </w:rPr>
        <w:t xml:space="preserve"> интернет-площадках;</w:t>
      </w:r>
    </w:p>
    <w:p w14:paraId="202BAD94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Разрушение традиционных духовно-нравственных ценностей и ориентиров;</w:t>
      </w:r>
    </w:p>
    <w:p w14:paraId="46AEB78B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Потребительски образ жизни, инфантилизм, аполитичность;</w:t>
      </w:r>
    </w:p>
    <w:p w14:paraId="37C432DA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Низкая мотивация молодежи к приобретению знаний, навыков и умений в период обучения;</w:t>
      </w:r>
    </w:p>
    <w:p w14:paraId="7CDFA97C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Низкий уровень исторической грамотности молодых людей;</w:t>
      </w:r>
    </w:p>
    <w:p w14:paraId="2B760783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Недостаточный уровень знаний молодых людей о своих правах, свободах и обязанностях, способах их реализации и защиты;</w:t>
      </w:r>
    </w:p>
    <w:p w14:paraId="6A0B0407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Недостаточный уровень технической (технологической) грамотности;</w:t>
      </w:r>
    </w:p>
    <w:p w14:paraId="43A67FC5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Фрагментация молодежной политики;</w:t>
      </w:r>
    </w:p>
    <w:p w14:paraId="658092BD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Необходимость повышения квалификации и профессионального престижа специалистов по работе с молодежью;</w:t>
      </w:r>
    </w:p>
    <w:p w14:paraId="108A4543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Недостаточное обеспечение комфортной городской среды и инфраструктуры молодежной политики в субъектах Российской Федерации;</w:t>
      </w:r>
    </w:p>
    <w:p w14:paraId="238FE4B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Миграция молодежи из России за рубеж, а также из отдельных регионов России в крупные города;</w:t>
      </w:r>
    </w:p>
    <w:p w14:paraId="624553D5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Ограничения при трудоустройстве несовершеннолетних граждан в свободное от учебы время;</w:t>
      </w:r>
    </w:p>
    <w:p w14:paraId="18AE040C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Отсутствие единой системы профориентации молодежи с учетом потребности рынка труда;</w:t>
      </w:r>
    </w:p>
    <w:p w14:paraId="66DE08E3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Распространение в информационно-телекоммуникационной сети “Интернет” материалов (контента), причиняющих вред здоровью и (или) физическому, психическому, духовному, нравственному развитию детей и молодежи;</w:t>
      </w:r>
    </w:p>
    <w:p w14:paraId="6F07E61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Влияние идеологии терроризма и экстремизма;</w:t>
      </w:r>
    </w:p>
    <w:p w14:paraId="1D12392D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 xml:space="preserve">Склонность молодежи к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 xml:space="preserve"> поведению, в том числе потреблению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интернтет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>-зависимости, подмена традиционных российских духовно-нравственных ценностей, в том числе пропаганда антисемейных ценностей, ЛГБТ-культуры, а также вовлечение молодых людей в различные формы девиации.</w:t>
      </w:r>
    </w:p>
    <w:p w14:paraId="5F2837E8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Стратегические цели по реализации молодежной политики:</w:t>
      </w:r>
    </w:p>
    <w:p w14:paraId="24F5A0D7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Защита прав, свобод и законных интересов молодежи;</w:t>
      </w:r>
    </w:p>
    <w:p w14:paraId="7E281E9C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14:paraId="642B43F3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 xml:space="preserve">Обеспечение преемственности с системой воспитания в дошкольном, школьном,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среднепрофессиональном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 xml:space="preserve"> и вузовском образованиях;</w:t>
      </w:r>
    </w:p>
    <w:p w14:paraId="6ADAB617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Создание условий для участия молодежи в политико-правовой, социально-экономической, научной и культурной сфере жизни общества;</w:t>
      </w:r>
    </w:p>
    <w:p w14:paraId="63887103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Повышение уровня межнационального (межэтнического) и межконфессионального согласия в молодежной среде;</w:t>
      </w:r>
    </w:p>
    <w:p w14:paraId="04646639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Повышение уровня правовой культуры, в том числе по вопросам прав и свобод человека, форм и методов их защиты;</w:t>
      </w:r>
    </w:p>
    <w:p w14:paraId="1AB23BED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14:paraId="42B1B4CF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Формирование культуры семейных отношений, поддержка молодых семей, способствующие улучшению демографической ситуации в Российской Федерации;</w:t>
      </w:r>
    </w:p>
    <w:p w14:paraId="36724E81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Развитие и реализация потенциала молодежи в интересах Российской Федерации;</w:t>
      </w:r>
    </w:p>
    <w:p w14:paraId="5A3A7484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Формирование идеологии деятельностного патриотизма в молодежной среде;</w:t>
      </w:r>
    </w:p>
    <w:p w14:paraId="0F94DB00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Снижение уровня безработицы среди молодежи;</w:t>
      </w:r>
    </w:p>
    <w:p w14:paraId="5CA249D1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Трудоустройство выпускников по специальности;</w:t>
      </w:r>
    </w:p>
    <w:p w14:paraId="58F6C751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Создание комфортной и безопасной среды для жизни молодых людей, в том числе с использованием принципа сетевой кооперации разных отраслей в целях реализации молодежной политики;</w:t>
      </w:r>
    </w:p>
    <w:p w14:paraId="0E4959F4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Устойчивое повышение качества жизни молодежи;</w:t>
      </w:r>
    </w:p>
    <w:p w14:paraId="2F0C8BDB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Интеграция молодых людей, оказавшихся в трудной жизненной ситуации, в жизнь общества;</w:t>
      </w:r>
    </w:p>
    <w:p w14:paraId="0F5E1C77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Защита традиционных российских духовно-нравственных ценностей, культуры и исторической памяти;</w:t>
      </w:r>
    </w:p>
    <w:p w14:paraId="2876B4C8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Создание условий для активного развития международного молодежного сотрудничества с целью продвижения интересов Российской Федерации;</w:t>
      </w:r>
    </w:p>
    <w:p w14:paraId="6D02354B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Стратегические задачи;</w:t>
      </w:r>
    </w:p>
    <w:p w14:paraId="08C379E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Воспитание гармонично развитого и социально ответственного молодого человека;</w:t>
      </w:r>
    </w:p>
    <w:p w14:paraId="4E277B7D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Воспитание детей и молодежи патриотически настроенных, поддерживающих традиционные духовно-нравственные и культурно-исторические ценности;</w:t>
      </w:r>
    </w:p>
    <w:p w14:paraId="5BB94094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 xml:space="preserve">Воспитание молодого человека профессионально и личностно </w:t>
      </w:r>
      <w:proofErr w:type="spellStart"/>
      <w:r w:rsidRPr="005215DF">
        <w:rPr>
          <w:rFonts w:ascii="Times New Roman" w:hAnsi="Times New Roman" w:cs="Times New Roman"/>
          <w:sz w:val="28"/>
          <w:szCs w:val="28"/>
        </w:rPr>
        <w:t>самореализованного</w:t>
      </w:r>
      <w:proofErr w:type="spellEnd"/>
      <w:r w:rsidRPr="005215DF">
        <w:rPr>
          <w:rFonts w:ascii="Times New Roman" w:hAnsi="Times New Roman" w:cs="Times New Roman"/>
          <w:sz w:val="28"/>
          <w:szCs w:val="28"/>
        </w:rPr>
        <w:t>;</w:t>
      </w:r>
    </w:p>
    <w:p w14:paraId="6CEF4342" w14:textId="77777777" w:rsidR="005215DF" w:rsidRPr="005215DF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Воспитание молодого человека, вовлеченного в ключевые молодежные проекты и программы;</w:t>
      </w:r>
    </w:p>
    <w:p w14:paraId="61001C1C" w14:textId="31F41E7C" w:rsidR="00BC78F7" w:rsidRPr="00BC78F7" w:rsidRDefault="005215DF" w:rsidP="0052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DF">
        <w:rPr>
          <w:rFonts w:ascii="Times New Roman" w:hAnsi="Times New Roman" w:cs="Times New Roman"/>
          <w:sz w:val="28"/>
          <w:szCs w:val="28"/>
        </w:rPr>
        <w:t>•</w:t>
      </w:r>
      <w:r w:rsidRPr="005215DF">
        <w:rPr>
          <w:rFonts w:ascii="Times New Roman" w:hAnsi="Times New Roman" w:cs="Times New Roman"/>
          <w:sz w:val="28"/>
          <w:szCs w:val="28"/>
        </w:rPr>
        <w:tab/>
        <w:t>Формирование у детей и молодежи ценностей служения Отечеству;</w:t>
      </w:r>
    </w:p>
    <w:sectPr w:rsidR="00BC78F7" w:rsidRPr="00BC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E28"/>
    <w:multiLevelType w:val="multilevel"/>
    <w:tmpl w:val="894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E0EFC"/>
    <w:multiLevelType w:val="hybridMultilevel"/>
    <w:tmpl w:val="3DC0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7"/>
    <w:rsid w:val="0014186B"/>
    <w:rsid w:val="001E1589"/>
    <w:rsid w:val="001F25C5"/>
    <w:rsid w:val="003600AB"/>
    <w:rsid w:val="003E579B"/>
    <w:rsid w:val="003F5C36"/>
    <w:rsid w:val="00482B33"/>
    <w:rsid w:val="005215DF"/>
    <w:rsid w:val="005A0FB9"/>
    <w:rsid w:val="005F69BF"/>
    <w:rsid w:val="00642B8A"/>
    <w:rsid w:val="006B582A"/>
    <w:rsid w:val="00754627"/>
    <w:rsid w:val="00804495"/>
    <w:rsid w:val="00A72F39"/>
    <w:rsid w:val="00AE360B"/>
    <w:rsid w:val="00BC78F7"/>
    <w:rsid w:val="00DE7266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1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C36"/>
    <w:pPr>
      <w:ind w:left="720"/>
      <w:contextualSpacing/>
    </w:pPr>
  </w:style>
  <w:style w:type="table" w:styleId="a4">
    <w:name w:val="Table Grid"/>
    <w:basedOn w:val="a1"/>
    <w:uiPriority w:val="59"/>
    <w:rsid w:val="003F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C36"/>
    <w:pPr>
      <w:ind w:left="720"/>
      <w:contextualSpacing/>
    </w:pPr>
  </w:style>
  <w:style w:type="table" w:styleId="a4">
    <w:name w:val="Table Grid"/>
    <w:basedOn w:val="a1"/>
    <w:uiPriority w:val="59"/>
    <w:rsid w:val="003F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3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17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8863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7467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2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 Вячеславович Моисеев</cp:lastModifiedBy>
  <cp:revision>2</cp:revision>
  <dcterms:created xsi:type="dcterms:W3CDTF">2023-03-28T14:23:00Z</dcterms:created>
  <dcterms:modified xsi:type="dcterms:W3CDTF">2023-03-28T14:23:00Z</dcterms:modified>
</cp:coreProperties>
</file>