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21" w:rsidRPr="004E70E2" w:rsidRDefault="00795A28" w:rsidP="004E7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0E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95A28" w:rsidRPr="004E70E2" w:rsidRDefault="00795A28" w:rsidP="004E7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0E2">
        <w:rPr>
          <w:rFonts w:ascii="Times New Roman" w:hAnsi="Times New Roman" w:cs="Times New Roman"/>
          <w:sz w:val="28"/>
          <w:szCs w:val="28"/>
        </w:rPr>
        <w:t>о реализации регионального проекта «Социальная активность»  (Ленинградская область) за 2020 год</w:t>
      </w:r>
    </w:p>
    <w:p w:rsidR="00795A28" w:rsidRPr="004E70E2" w:rsidRDefault="00795A28" w:rsidP="004E7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A28" w:rsidRPr="004E70E2" w:rsidRDefault="00795A28" w:rsidP="004E70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0E2">
        <w:rPr>
          <w:rFonts w:ascii="Times New Roman" w:hAnsi="Times New Roman" w:cs="Times New Roman"/>
          <w:sz w:val="28"/>
          <w:szCs w:val="28"/>
        </w:rPr>
        <w:t xml:space="preserve">Ответственным исполнителем регионального проекта «Социальная активность» является комитет по молодежной политике Ленинградской области. Руководитель проекта в </w:t>
      </w:r>
      <w:proofErr w:type="gramStart"/>
      <w:r w:rsidRPr="004E70E2">
        <w:rPr>
          <w:rFonts w:ascii="Times New Roman" w:hAnsi="Times New Roman" w:cs="Times New Roman"/>
          <w:sz w:val="28"/>
          <w:szCs w:val="28"/>
        </w:rPr>
        <w:t>январе</w:t>
      </w:r>
      <w:proofErr w:type="gramEnd"/>
      <w:r w:rsidRPr="004E70E2">
        <w:rPr>
          <w:rFonts w:ascii="Times New Roman" w:hAnsi="Times New Roman" w:cs="Times New Roman"/>
          <w:sz w:val="28"/>
          <w:szCs w:val="28"/>
        </w:rPr>
        <w:t xml:space="preserve"> – декабре 2020 года Орлов Алексей Геннадьевич (председатель комитета), на основании распоряжения Губернатора Ленинградской области от 07.12.2020 г. №951-рг руководитель проекта Соколов Михаил Александрович (первый заместитель председателя).</w:t>
      </w:r>
    </w:p>
    <w:p w:rsidR="00795A28" w:rsidRPr="004E70E2" w:rsidRDefault="00795A28" w:rsidP="004E70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0E2">
        <w:rPr>
          <w:rFonts w:ascii="Times New Roman" w:hAnsi="Times New Roman" w:cs="Times New Roman"/>
          <w:sz w:val="28"/>
          <w:szCs w:val="28"/>
        </w:rPr>
        <w:t>Внесение изменения в ГИИС «Электронный бюджет» планируется в первых числах января 2021 года, путем подписания дополнительного соглашения с Федеральным агентством по делам молодежи.</w:t>
      </w:r>
    </w:p>
    <w:p w:rsidR="00795A28" w:rsidRPr="004E70E2" w:rsidRDefault="00795A28" w:rsidP="004E70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0E2">
        <w:rPr>
          <w:rFonts w:ascii="Times New Roman" w:hAnsi="Times New Roman" w:cs="Times New Roman"/>
          <w:sz w:val="28"/>
          <w:szCs w:val="28"/>
        </w:rPr>
        <w:t>В соответствии с дополнительным соглашением от 09.12.2020 г. о реализации проекта с 2021 года (в соответствии с указом Президента РФ от 21.07.2020 №474) в реализацию проекта вносятся изменения: 1 показатель вместо 4 показателей, уменьшение результатов с 6 до 5, упрощен план мероприятий, ежемесячный мониторинг показателей и автоматизация передачи данных в Федеральное агентство по делам молодежи.</w:t>
      </w:r>
      <w:proofErr w:type="gramEnd"/>
      <w:r w:rsidRPr="004E70E2">
        <w:rPr>
          <w:rFonts w:ascii="Times New Roman" w:hAnsi="Times New Roman" w:cs="Times New Roman"/>
          <w:sz w:val="28"/>
          <w:szCs w:val="28"/>
        </w:rPr>
        <w:t xml:space="preserve"> Все принятые изменения в </w:t>
      </w:r>
      <w:proofErr w:type="gramStart"/>
      <w:r w:rsidRPr="004E70E2">
        <w:rPr>
          <w:rFonts w:ascii="Times New Roman" w:hAnsi="Times New Roman" w:cs="Times New Roman"/>
          <w:sz w:val="28"/>
          <w:szCs w:val="28"/>
        </w:rPr>
        <w:t>показателях</w:t>
      </w:r>
      <w:proofErr w:type="gramEnd"/>
      <w:r w:rsidRPr="004E70E2">
        <w:rPr>
          <w:rFonts w:ascii="Times New Roman" w:hAnsi="Times New Roman" w:cs="Times New Roman"/>
          <w:sz w:val="28"/>
          <w:szCs w:val="28"/>
        </w:rPr>
        <w:t xml:space="preserve"> и результатах проекта достижимы. </w:t>
      </w:r>
    </w:p>
    <w:p w:rsidR="00795A28" w:rsidRPr="004E70E2" w:rsidRDefault="00795A28" w:rsidP="004E70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0E2">
        <w:rPr>
          <w:rFonts w:ascii="Times New Roman" w:hAnsi="Times New Roman" w:cs="Times New Roman"/>
          <w:sz w:val="28"/>
          <w:szCs w:val="28"/>
        </w:rPr>
        <w:t>В 2019-2020 году субсидии из федерального бюджета в бюджет Ленинградской области на реализацию проекта не поступали.</w:t>
      </w:r>
    </w:p>
    <w:p w:rsidR="00795A28" w:rsidRPr="004E70E2" w:rsidRDefault="006B40DC" w:rsidP="004E70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5A28" w:rsidRPr="004E70E2">
        <w:rPr>
          <w:rFonts w:ascii="Times New Roman" w:hAnsi="Times New Roman" w:cs="Times New Roman"/>
          <w:sz w:val="28"/>
          <w:szCs w:val="28"/>
        </w:rPr>
        <w:t>о итогам 2020 года все показатели и результаты</w:t>
      </w:r>
      <w:r w:rsidR="00334F80" w:rsidRPr="004E70E2">
        <w:rPr>
          <w:rFonts w:ascii="Times New Roman" w:hAnsi="Times New Roman" w:cs="Times New Roman"/>
          <w:sz w:val="28"/>
          <w:szCs w:val="28"/>
        </w:rPr>
        <w:t xml:space="preserve"> проекта выполнены.</w:t>
      </w:r>
    </w:p>
    <w:p w:rsidR="00334F80" w:rsidRPr="004E70E2" w:rsidRDefault="00334F80" w:rsidP="004E70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4F80" w:rsidRPr="004E70E2" w:rsidRDefault="00334F80" w:rsidP="004E70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0E2">
        <w:rPr>
          <w:rFonts w:ascii="Times New Roman" w:hAnsi="Times New Roman" w:cs="Times New Roman"/>
          <w:b/>
          <w:sz w:val="28"/>
          <w:szCs w:val="28"/>
        </w:rPr>
        <w:t>Показатели:</w:t>
      </w:r>
    </w:p>
    <w:p w:rsidR="00334F80" w:rsidRPr="004E70E2" w:rsidRDefault="00334F80" w:rsidP="004E70E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Численность обучающихся вовлеченных в деятельность общественных объединений на базе общеобразовательных организаций, профессиональных образовательных организаций и образовательных организаций высшего образования.</w:t>
      </w:r>
    </w:p>
    <w:p w:rsidR="00334F80" w:rsidRPr="004E70E2" w:rsidRDefault="00334F80" w:rsidP="004E70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Показатель  - 15 000 человек, показатель выполнен на 100%  (итоговая оценка будет предоставлена при подсчете формы Росстата №1-молодежь за 2020 год).</w:t>
      </w:r>
    </w:p>
    <w:p w:rsidR="00334F80" w:rsidRPr="004E70E2" w:rsidRDefault="00334F80" w:rsidP="004E70E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Общая численность граждан, вовлеченных центрами (сообществами, объединениями) поддержки добровольчества (</w:t>
      </w:r>
      <w:proofErr w:type="spellStart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волонтерства</w:t>
      </w:r>
      <w:proofErr w:type="spellEnd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деятельность.</w:t>
      </w:r>
      <w:proofErr w:type="gramEnd"/>
    </w:p>
    <w:p w:rsidR="00334F80" w:rsidRPr="004E70E2" w:rsidRDefault="00334F80" w:rsidP="004E70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Показатель  - 22 000 человек, показатель выполнен на 100% (итоговая оценка будет предоставлена при подсчете формы Росстата №1-молодежь за 2020 год).</w:t>
      </w:r>
    </w:p>
    <w:p w:rsidR="00334F80" w:rsidRPr="004E70E2" w:rsidRDefault="00334F80" w:rsidP="004E70E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Доля молодежи, задействованной  в мероприятиях по вовлечению  в творческую деятельность.</w:t>
      </w:r>
    </w:p>
    <w:p w:rsidR="00334F80" w:rsidRPr="004E70E2" w:rsidRDefault="00334F80" w:rsidP="004E70E2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Показатель  - 33% (ориентировочно 113 764 человек). Показатель выполнен на 100%.</w:t>
      </w:r>
    </w:p>
    <w:p w:rsidR="00334F80" w:rsidRPr="004E70E2" w:rsidRDefault="00334F80" w:rsidP="004E70E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Доля студентов, вовлеченных в клубное студенческое движение.</w:t>
      </w:r>
    </w:p>
    <w:p w:rsidR="00334F80" w:rsidRPr="004E70E2" w:rsidRDefault="00334F80" w:rsidP="004E70E2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Показатель  - 30% (ориентировочно 10 084 человек студентов). Показатель выполнен на 100%.</w:t>
      </w:r>
    </w:p>
    <w:p w:rsidR="00334F80" w:rsidRDefault="00334F80" w:rsidP="004E70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40DC" w:rsidRPr="004E70E2" w:rsidRDefault="006B40DC" w:rsidP="004E70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4F80" w:rsidRPr="004E70E2" w:rsidRDefault="00334F80" w:rsidP="004E70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0E2">
        <w:rPr>
          <w:rFonts w:ascii="Times New Roman" w:hAnsi="Times New Roman" w:cs="Times New Roman"/>
          <w:b/>
          <w:sz w:val="28"/>
          <w:szCs w:val="28"/>
        </w:rPr>
        <w:lastRenderedPageBreak/>
        <w:t>Результаты:</w:t>
      </w:r>
    </w:p>
    <w:p w:rsidR="00334F80" w:rsidRPr="004E70E2" w:rsidRDefault="00334F80" w:rsidP="004E70E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</w:pPr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Созданы центры (сообщества, объединения) поддержки добровольчества (</w:t>
      </w:r>
      <w:proofErr w:type="spellStart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волонтерства</w:t>
      </w:r>
      <w:proofErr w:type="spellEnd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) на базе образовательных организаций, некоммерческих организаций, государственных и муниципальных учреждений</w:t>
      </w:r>
    </w:p>
    <w:p w:rsidR="00B46B01" w:rsidRPr="004E70E2" w:rsidRDefault="00B46B01" w:rsidP="004E70E2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</w:pPr>
      <w:r w:rsidRPr="004E70E2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 xml:space="preserve">Результат и контрольные точки выполнены </w:t>
      </w:r>
    </w:p>
    <w:p w:rsidR="00B46B01" w:rsidRPr="004E70E2" w:rsidRDefault="00B46B01" w:rsidP="004E70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</w:t>
      </w:r>
      <w:proofErr w:type="gramStart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целях</w:t>
      </w:r>
      <w:proofErr w:type="gramEnd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реализации результата распоряжением Губернатора Ленинградской области от 2 марта 2020 года создано государственное бюджетное  учреждение Ленинградской области "Ресурсный добровольческий центр" (далее – ГБУ ЛО «РДЦ»). 19 мая 2020 года ГБУ ЛО «РДЦ» прошло государственную регистрацию (ИНН 7842181174).</w:t>
      </w:r>
    </w:p>
    <w:p w:rsidR="00B46B01" w:rsidRPr="004E70E2" w:rsidRDefault="00B46B01" w:rsidP="004E70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</w:t>
      </w:r>
      <w:proofErr w:type="gramStart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ноябре</w:t>
      </w:r>
      <w:proofErr w:type="gramEnd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2020 года на основании распоряжения комитета по молодежной политике Ленинградской области ГБУ ЛО «РДЦ» направила в ассоциацию волонтерских центров (далее – АВЦ)  заявку на вступлении в программу «Ресурсные центры». </w:t>
      </w:r>
    </w:p>
    <w:p w:rsidR="00B46B01" w:rsidRPr="004E70E2" w:rsidRDefault="00B46B01" w:rsidP="004E70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</w:t>
      </w:r>
      <w:proofErr w:type="gramStart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соответствии</w:t>
      </w:r>
      <w:proofErr w:type="gramEnd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 приказом ФГБУ «</w:t>
      </w:r>
      <w:proofErr w:type="spellStart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Роспатриотцентр</w:t>
      </w:r>
      <w:proofErr w:type="spellEnd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» от 20.10.2020 г. №78 с учетом эпидемиологической обстановки направлено в адрес АВЦ направлено письмо с просьбой переноса сертификации ГБУ ЛО «РДЦ» с ноября 2020 года на 1 квартал 2021 года и дальнейшим подписанием трехстороннего соглашения между Правительством Ленинградской области, АВЦ и ГБУ ЛО «РДЦ». </w:t>
      </w:r>
    </w:p>
    <w:p w:rsidR="00B46B01" w:rsidRPr="004E70E2" w:rsidRDefault="00B46B01" w:rsidP="004E70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</w:t>
      </w:r>
      <w:proofErr w:type="gramStart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целях</w:t>
      </w:r>
      <w:proofErr w:type="gramEnd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реализации результата в ноябре 2020 года ГБУ ЛО «РДЦ»  заключил соглашения с некоммерческими организациями и муниципальными учреждениями о функционировании муниципальных ресурсных центров на территории  Ленинградской области (</w:t>
      </w:r>
      <w:proofErr w:type="spellStart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Волховский</w:t>
      </w:r>
      <w:proofErr w:type="spellEnd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Всеволожский, </w:t>
      </w:r>
      <w:proofErr w:type="spellStart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Киришский</w:t>
      </w:r>
      <w:proofErr w:type="spellEnd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Ломоносовский, </w:t>
      </w:r>
      <w:proofErr w:type="spellStart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Приозерский</w:t>
      </w:r>
      <w:proofErr w:type="spellEnd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районы). </w:t>
      </w:r>
    </w:p>
    <w:p w:rsidR="00334F80" w:rsidRPr="004E70E2" w:rsidRDefault="00B46B01" w:rsidP="004E70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 основании вышеизложенного в Ленинградской области функционирует 6 ресурсных добровольческих  центров. 11 декабря направлен отчет о деятельности ресурсных центров.</w:t>
      </w:r>
    </w:p>
    <w:p w:rsidR="00B46B01" w:rsidRPr="004E70E2" w:rsidRDefault="00334F80" w:rsidP="004E70E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</w:pPr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В </w:t>
      </w:r>
      <w:proofErr w:type="gramStart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целях</w:t>
      </w:r>
      <w:proofErr w:type="gramEnd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популяризации добровольчества (</w:t>
      </w:r>
      <w:proofErr w:type="spellStart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волонтерства</w:t>
      </w:r>
      <w:proofErr w:type="spellEnd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) проведена информационная и рекламная кампания, в том числе  рекламные ролики на ТВ и в сети "Интернет"</w:t>
      </w:r>
    </w:p>
    <w:p w:rsidR="00B46B01" w:rsidRPr="004E70E2" w:rsidRDefault="00B46B01" w:rsidP="004E70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</w:pPr>
      <w:r w:rsidRPr="004E70E2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Результат и контрольные точки выполнены</w:t>
      </w:r>
    </w:p>
    <w:p w:rsidR="00B46B01" w:rsidRPr="004E70E2" w:rsidRDefault="00B46B01" w:rsidP="004E70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Контрольная точка  "Охват аудитории в рамках информационной и рекламной кампании популяризации добровольчества составил 180 000 человек"  реализуется комитетом по молодежной политике Ленинградской области совместно с  ГБУ ЛО «Ресурсный добровольческий центр». </w:t>
      </w:r>
    </w:p>
    <w:p w:rsidR="00B46B01" w:rsidRPr="004E70E2" w:rsidRDefault="00B46B01" w:rsidP="004E70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Федеральная рекламная кампания «Добро в России #МЫВМЕСТЕ 2020» (далее – Кампания) направлена на популяризацию волонтерской деятельности. Отчет о результатах проведении Кампании направлен 11 декабря 2020 года.  </w:t>
      </w:r>
    </w:p>
    <w:p w:rsidR="00B46B01" w:rsidRPr="004E70E2" w:rsidRDefault="00B46B01" w:rsidP="004E70E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</w:pPr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Реализованы практики поддержки </w:t>
      </w:r>
      <w:proofErr w:type="spellStart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волонтерства</w:t>
      </w:r>
      <w:proofErr w:type="spellEnd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по итогам проведения ежегодного конкурса по предоставлению субсидий субъектам Российской Федерации на реализацию практик поддержки и развития </w:t>
      </w:r>
      <w:proofErr w:type="spellStart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волонтерства</w:t>
      </w:r>
      <w:proofErr w:type="spellEnd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"Регион добрых дел"</w:t>
      </w:r>
    </w:p>
    <w:p w:rsidR="00B46B01" w:rsidRPr="004E70E2" w:rsidRDefault="00B46B01" w:rsidP="004E70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</w:pPr>
      <w:r w:rsidRPr="004E70E2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Результат и контрольные точки выполнены</w:t>
      </w:r>
    </w:p>
    <w:p w:rsidR="004E70E2" w:rsidRPr="004E70E2" w:rsidRDefault="00B46B01" w:rsidP="004E70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Заявка от Ленинградской области на участие во Всероссийском конкурсе лучших региональных практик поддержки  </w:t>
      </w:r>
      <w:proofErr w:type="spellStart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волонтерства</w:t>
      </w:r>
      <w:proofErr w:type="spellEnd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«Регион добрых дел» 2020 года была направлена 1 июня 2020 года в соответствии с условиями проведения </w:t>
      </w:r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конкурса. Заявка была принята и рассмотрена</w:t>
      </w:r>
      <w:proofErr w:type="gramStart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proofErr w:type="gramEnd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proofErr w:type="gramEnd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 итогам проведения конкурса Ленинградская область не стала победителем.</w:t>
      </w:r>
    </w:p>
    <w:p w:rsidR="00B46B01" w:rsidRPr="004E70E2" w:rsidRDefault="00B46B01" w:rsidP="004E70E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</w:pPr>
      <w:proofErr w:type="gramStart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В соответствии с разработанными образовательными программами осуществлены мероприятия по обучению не менее 25 тыс. координаторов добровольцев (волонтеров) по работе в сфере добровольчества и технологий работы с волонтерами на базе центров поддержки добровольчества (</w:t>
      </w:r>
      <w:proofErr w:type="spellStart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волонтерства</w:t>
      </w:r>
      <w:proofErr w:type="spellEnd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), НКО, образовательных организаций и иных учреждений, осуществляющих деятельность в сфере добровольчества</w:t>
      </w:r>
      <w:proofErr w:type="gramEnd"/>
    </w:p>
    <w:p w:rsidR="00B46B01" w:rsidRPr="004E70E2" w:rsidRDefault="00B46B01" w:rsidP="004E70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</w:pPr>
      <w:r w:rsidRPr="004E70E2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Результат и контрольные точки выполнены</w:t>
      </w:r>
    </w:p>
    <w:p w:rsidR="00B46B01" w:rsidRPr="004E70E2" w:rsidRDefault="00B46B01" w:rsidP="004E70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 рамках реализации федерального проекта «Социальная активность» (результат Е8.08.04) разработаны курсы на платформе онлайн-университета социальных наук «</w:t>
      </w:r>
      <w:proofErr w:type="spellStart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Добро</w:t>
      </w:r>
      <w:proofErr w:type="gramStart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.У</w:t>
      </w:r>
      <w:proofErr w:type="gramEnd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ниверситет</w:t>
      </w:r>
      <w:proofErr w:type="spellEnd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», который доступен для общего пользования на сайте </w:t>
      </w:r>
      <w:proofErr w:type="spellStart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университет.добро.рф</w:t>
      </w:r>
      <w:proofErr w:type="spellEnd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B46B01" w:rsidRPr="004E70E2" w:rsidRDefault="00B46B01" w:rsidP="004E70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 23 ноября в Онлайн-университете </w:t>
      </w:r>
      <w:proofErr w:type="gramStart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размещены</w:t>
      </w:r>
      <w:proofErr w:type="gramEnd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видеокурсы по следующим темам:</w:t>
      </w:r>
    </w:p>
    <w:p w:rsidR="00B46B01" w:rsidRPr="004E70E2" w:rsidRDefault="00B46B01" w:rsidP="004E70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«Эффективные коммуникации» </w:t>
      </w:r>
    </w:p>
    <w:p w:rsidR="00B46B01" w:rsidRPr="004E70E2" w:rsidRDefault="00B46B01" w:rsidP="004E70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 «</w:t>
      </w:r>
      <w:proofErr w:type="spellStart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Клиентоориентированность</w:t>
      </w:r>
      <w:proofErr w:type="spellEnd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 добровольческой среде (базовый и продвинутый уровень)» </w:t>
      </w:r>
    </w:p>
    <w:p w:rsidR="00B46B01" w:rsidRPr="004E70E2" w:rsidRDefault="00B46B01" w:rsidP="004E70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 других курса («Управление командой социального проекта (базовый и продвинутый уровень)», «Управление ресурсами проекта (финансовое проектирование и способы привлечения ресурсов)», «Управление рисками социального проекта») размещены  на платформе до 30 ноября.</w:t>
      </w:r>
    </w:p>
    <w:p w:rsidR="00B46B01" w:rsidRPr="004E70E2" w:rsidRDefault="00B46B01" w:rsidP="004E70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 итогам курсов в 2020 году прошли обучение 50 человек координаторов добровольческой деятельности (результат накопительным итогом – итого за 2019 – 2020 гг. 100 человек.).</w:t>
      </w:r>
    </w:p>
    <w:p w:rsidR="00B46B01" w:rsidRPr="004E70E2" w:rsidRDefault="00B46B01" w:rsidP="004E70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Справочно</w:t>
      </w:r>
      <w:proofErr w:type="spellEnd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: на портале dobro.ru прошли обучение в январе – декабре 2020 года прошли обучение 1225 волонтеров.</w:t>
      </w:r>
    </w:p>
    <w:p w:rsidR="00B46B01" w:rsidRPr="004E70E2" w:rsidRDefault="004E70E2" w:rsidP="004E70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Отчет по обучению направлен 16 декабря 2020 г.</w:t>
      </w:r>
    </w:p>
    <w:p w:rsidR="00B46B01" w:rsidRPr="004E70E2" w:rsidRDefault="00B46B01" w:rsidP="004E70E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</w:pPr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Реализован комплекс проектов и мероприятий для студенческой молодежи, направленный на формирование и развитие способностей, личностных компетенций для самореализации и </w:t>
      </w:r>
      <w:proofErr w:type="gramStart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профессионального</w:t>
      </w:r>
      <w:proofErr w:type="gramEnd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развития</w:t>
      </w:r>
    </w:p>
    <w:p w:rsidR="00B46B01" w:rsidRPr="004E70E2" w:rsidRDefault="00B46B01" w:rsidP="004E70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</w:pPr>
      <w:r w:rsidRPr="004E70E2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Результат и контрольные точки выполнены</w:t>
      </w:r>
    </w:p>
    <w:p w:rsidR="004E70E2" w:rsidRPr="004E70E2" w:rsidRDefault="004E70E2" w:rsidP="004E70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 контрольной точке «Проведено 12 мероприятий в </w:t>
      </w:r>
      <w:proofErr w:type="gramStart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рамках</w:t>
      </w:r>
      <w:proofErr w:type="gramEnd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проекта "Диалог на равных"» г. в Ленинградской области прошло 18 встреч в рамках проекта «Диалог на равных», с общим охватом не менее 7000 человек.</w:t>
      </w:r>
    </w:p>
    <w:p w:rsidR="004E70E2" w:rsidRPr="004E70E2" w:rsidRDefault="004E70E2" w:rsidP="004E70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 мероприятия национальной лиги студенческих клубов вовлечено 102 человека из Ленинградской области.</w:t>
      </w:r>
    </w:p>
    <w:p w:rsidR="00B46B01" w:rsidRPr="004E70E2" w:rsidRDefault="004E70E2" w:rsidP="004E70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Отчет по результату будет </w:t>
      </w:r>
      <w:proofErr w:type="gramStart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составлен и направлен</w:t>
      </w:r>
      <w:proofErr w:type="gramEnd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до 30.12.2020 г.</w:t>
      </w:r>
    </w:p>
    <w:p w:rsidR="00B46B01" w:rsidRPr="004E70E2" w:rsidRDefault="00B46B01" w:rsidP="004E70E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</w:pPr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Ежегодно, начиная с 2019 года, в весенне-летний период разработаны и проведены 10 образовательных программ в </w:t>
      </w:r>
      <w:proofErr w:type="gramStart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рамках</w:t>
      </w:r>
      <w:proofErr w:type="gramEnd"/>
      <w:r w:rsidRPr="004E70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Форума молодых деятелей культуры и искусства "Таврида".</w:t>
      </w:r>
    </w:p>
    <w:p w:rsidR="00B46B01" w:rsidRPr="004E70E2" w:rsidRDefault="00B46B01" w:rsidP="004E70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0E2">
        <w:rPr>
          <w:rFonts w:ascii="Times New Roman" w:hAnsi="Times New Roman" w:cs="Times New Roman"/>
          <w:i/>
          <w:sz w:val="28"/>
          <w:szCs w:val="28"/>
        </w:rPr>
        <w:t>Результат и контрольные точки выполнены</w:t>
      </w:r>
    </w:p>
    <w:p w:rsidR="00B46B01" w:rsidRPr="004E70E2" w:rsidRDefault="00B46B01" w:rsidP="004E70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0E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E70E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E70E2">
        <w:rPr>
          <w:rFonts w:ascii="Times New Roman" w:hAnsi="Times New Roman" w:cs="Times New Roman"/>
          <w:sz w:val="28"/>
          <w:szCs w:val="28"/>
        </w:rPr>
        <w:t xml:space="preserve"> с характеристикой результата Ленинградская область обеспечила участие 23 представителей в форуме молодых деятелей культуры и искусств «Таврида» в 2020 году (численность снижена с 56 человек в связи с </w:t>
      </w:r>
      <w:r w:rsidRPr="004E70E2">
        <w:rPr>
          <w:rFonts w:ascii="Times New Roman" w:hAnsi="Times New Roman" w:cs="Times New Roman"/>
          <w:sz w:val="28"/>
          <w:szCs w:val="28"/>
        </w:rPr>
        <w:lastRenderedPageBreak/>
        <w:t xml:space="preserve">введением карантинным мер по противодействию распространения новой </w:t>
      </w:r>
      <w:proofErr w:type="spellStart"/>
      <w:r w:rsidRPr="004E70E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E70E2">
        <w:rPr>
          <w:rFonts w:ascii="Times New Roman" w:hAnsi="Times New Roman" w:cs="Times New Roman"/>
          <w:sz w:val="28"/>
          <w:szCs w:val="28"/>
        </w:rPr>
        <w:t xml:space="preserve"> инфекции).</w:t>
      </w:r>
    </w:p>
    <w:p w:rsidR="00B46B01" w:rsidRPr="004E70E2" w:rsidRDefault="00B46B01" w:rsidP="004E70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0E2">
        <w:rPr>
          <w:rFonts w:ascii="Times New Roman" w:hAnsi="Times New Roman" w:cs="Times New Roman"/>
          <w:sz w:val="28"/>
          <w:szCs w:val="28"/>
        </w:rPr>
        <w:t xml:space="preserve">Обновленное значение по результату утверждено в федеральном </w:t>
      </w:r>
      <w:proofErr w:type="gramStart"/>
      <w:r w:rsidRPr="004E70E2">
        <w:rPr>
          <w:rFonts w:ascii="Times New Roman" w:hAnsi="Times New Roman" w:cs="Times New Roman"/>
          <w:sz w:val="28"/>
          <w:szCs w:val="28"/>
        </w:rPr>
        <w:t>паспорте</w:t>
      </w:r>
      <w:proofErr w:type="gramEnd"/>
      <w:r w:rsidRPr="004E70E2">
        <w:rPr>
          <w:rFonts w:ascii="Times New Roman" w:hAnsi="Times New Roman" w:cs="Times New Roman"/>
          <w:sz w:val="28"/>
          <w:szCs w:val="28"/>
        </w:rPr>
        <w:t xml:space="preserve"> «Социальная активность» и между руководителем федерального проекта и руководителем регионального проекта подписано дополнительное соглашение с обновленным значением. </w:t>
      </w:r>
    </w:p>
    <w:p w:rsidR="00B46B01" w:rsidRPr="004E70E2" w:rsidRDefault="00B46B01" w:rsidP="004E70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0E2">
        <w:rPr>
          <w:rFonts w:ascii="Times New Roman" w:hAnsi="Times New Roman" w:cs="Times New Roman"/>
          <w:sz w:val="28"/>
          <w:szCs w:val="28"/>
        </w:rPr>
        <w:t xml:space="preserve">Все участники были обеспечены трансферами до </w:t>
      </w:r>
      <w:proofErr w:type="spellStart"/>
      <w:r w:rsidRPr="004E70E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E70E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E70E2">
        <w:rPr>
          <w:rFonts w:ascii="Times New Roman" w:hAnsi="Times New Roman" w:cs="Times New Roman"/>
          <w:sz w:val="28"/>
          <w:szCs w:val="28"/>
        </w:rPr>
        <w:t>имферополь</w:t>
      </w:r>
      <w:proofErr w:type="spellEnd"/>
      <w:r w:rsidRPr="004E70E2">
        <w:rPr>
          <w:rFonts w:ascii="Times New Roman" w:hAnsi="Times New Roman" w:cs="Times New Roman"/>
          <w:sz w:val="28"/>
          <w:szCs w:val="28"/>
        </w:rPr>
        <w:t xml:space="preserve"> и обратно. </w:t>
      </w:r>
      <w:proofErr w:type="gramStart"/>
      <w:r w:rsidRPr="004E70E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E70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70E2">
        <w:rPr>
          <w:rFonts w:ascii="Times New Roman" w:hAnsi="Times New Roman" w:cs="Times New Roman"/>
          <w:sz w:val="28"/>
          <w:szCs w:val="28"/>
        </w:rPr>
        <w:t>отправки</w:t>
      </w:r>
      <w:proofErr w:type="gramEnd"/>
      <w:r w:rsidRPr="004E70E2">
        <w:rPr>
          <w:rFonts w:ascii="Times New Roman" w:hAnsi="Times New Roman" w:cs="Times New Roman"/>
          <w:sz w:val="28"/>
          <w:szCs w:val="28"/>
        </w:rPr>
        <w:t xml:space="preserve"> на каждую смену комитетом по </w:t>
      </w:r>
      <w:r w:rsidR="006B40DC" w:rsidRPr="004E70E2">
        <w:rPr>
          <w:rFonts w:ascii="Times New Roman" w:hAnsi="Times New Roman" w:cs="Times New Roman"/>
          <w:sz w:val="28"/>
          <w:szCs w:val="28"/>
        </w:rPr>
        <w:t>молодежной</w:t>
      </w:r>
      <w:r w:rsidRPr="004E70E2">
        <w:rPr>
          <w:rFonts w:ascii="Times New Roman" w:hAnsi="Times New Roman" w:cs="Times New Roman"/>
          <w:sz w:val="28"/>
          <w:szCs w:val="28"/>
        </w:rPr>
        <w:t xml:space="preserve"> политике Ленинградской области выпускалось распоряжение</w:t>
      </w:r>
      <w:r w:rsidR="004E70E2" w:rsidRPr="004E70E2">
        <w:rPr>
          <w:rFonts w:ascii="Times New Roman" w:hAnsi="Times New Roman" w:cs="Times New Roman"/>
          <w:sz w:val="28"/>
          <w:szCs w:val="28"/>
        </w:rPr>
        <w:t>.</w:t>
      </w:r>
    </w:p>
    <w:sectPr w:rsidR="00B46B01" w:rsidRPr="004E70E2" w:rsidSect="00795A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1B10"/>
    <w:multiLevelType w:val="hybridMultilevel"/>
    <w:tmpl w:val="C006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9799A"/>
    <w:multiLevelType w:val="hybridMultilevel"/>
    <w:tmpl w:val="C006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EF"/>
    <w:rsid w:val="00137F21"/>
    <w:rsid w:val="00176EEF"/>
    <w:rsid w:val="00334F80"/>
    <w:rsid w:val="004E70E2"/>
    <w:rsid w:val="006B40DC"/>
    <w:rsid w:val="00795A28"/>
    <w:rsid w:val="00B46B01"/>
    <w:rsid w:val="00F9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Андреевич Петряев</dc:creator>
  <cp:lastModifiedBy>Василий Андреевич Петряев</cp:lastModifiedBy>
  <cp:revision>3</cp:revision>
  <dcterms:created xsi:type="dcterms:W3CDTF">2021-01-25T08:38:00Z</dcterms:created>
  <dcterms:modified xsi:type="dcterms:W3CDTF">2021-01-25T08:38:00Z</dcterms:modified>
</cp:coreProperties>
</file>