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>о комиссии по делам несовершеннолетних и защите их прав при Правительстве Ленинградской области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10B46">
        <w:rPr>
          <w:rFonts w:ascii="Times New Roman" w:hAnsi="Times New Roman"/>
          <w:b/>
          <w:sz w:val="28"/>
          <w:szCs w:val="28"/>
        </w:rPr>
        <w:t xml:space="preserve">Адрес электронной почты – </w:t>
      </w:r>
      <w:hyperlink r:id="rId5" w:history="1"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kdnoblasty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A10B4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10B4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10B46">
        <w:rPr>
          <w:rFonts w:ascii="Times New Roman" w:hAnsi="Times New Roman"/>
          <w:sz w:val="28"/>
          <w:szCs w:val="28"/>
        </w:rPr>
        <w:t>(по электронной почте можно проконсультироваться по вопросам получения разрешения на допуск судимых граждан к деятельности с участием несовершеннолетних)</w:t>
      </w:r>
    </w:p>
    <w:p w:rsidR="005E308A" w:rsidRPr="00A10B46" w:rsidRDefault="005E308A" w:rsidP="005E308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11"/>
        <w:gridCol w:w="5920"/>
      </w:tblGrid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Полное наименование комиссии</w:t>
            </w:r>
          </w:p>
        </w:tc>
        <w:tc>
          <w:tcPr>
            <w:tcW w:w="5953" w:type="dxa"/>
            <w:shd w:val="clear" w:color="auto" w:fill="auto"/>
          </w:tcPr>
          <w:p w:rsidR="005E308A" w:rsidRPr="00A10B46" w:rsidRDefault="005E308A" w:rsidP="004117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10B46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Правительстве Ленинградской области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3" w:type="dxa"/>
            <w:shd w:val="clear" w:color="auto" w:fill="auto"/>
          </w:tcPr>
          <w:p w:rsidR="00DF66D3" w:rsidRDefault="005E308A" w:rsidP="00DF6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191</w:t>
            </w:r>
            <w:r w:rsidR="00021411">
              <w:rPr>
                <w:rFonts w:ascii="Times New Roman" w:hAnsi="Times New Roman"/>
                <w:sz w:val="28"/>
                <w:szCs w:val="28"/>
              </w:rPr>
              <w:t>124</w:t>
            </w:r>
            <w:r w:rsidR="00DF66D3">
              <w:rPr>
                <w:rFonts w:ascii="Times New Roman" w:hAnsi="Times New Roman"/>
                <w:sz w:val="28"/>
                <w:szCs w:val="28"/>
              </w:rPr>
              <w:t>,</w:t>
            </w:r>
            <w:r w:rsidR="00DF66D3">
              <w:rPr>
                <w:sz w:val="28"/>
                <w:szCs w:val="28"/>
              </w:rPr>
              <w:t xml:space="preserve"> </w:t>
            </w:r>
            <w:r w:rsidR="00DF66D3" w:rsidRPr="00DF66D3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пл. Растрелли, </w:t>
            </w:r>
          </w:p>
          <w:p w:rsidR="005E308A" w:rsidRPr="00FB1F66" w:rsidRDefault="00DF66D3" w:rsidP="00DF6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6D3">
              <w:rPr>
                <w:rFonts w:ascii="Times New Roman" w:hAnsi="Times New Roman" w:cs="Times New Roman"/>
                <w:sz w:val="28"/>
                <w:szCs w:val="28"/>
              </w:rPr>
              <w:t>д. 2, лит. А,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Проезд общественным транспортом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Ближайшие станции метро: "Чернышевская", "Площадь восстания".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Автобусы: 22, 46, 54, 74, 105, 136, 181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Троллейбусы: 5, 7, 15</w:t>
            </w:r>
          </w:p>
          <w:p w:rsidR="005E308A" w:rsidRPr="00FB1F66" w:rsidRDefault="005E308A" w:rsidP="0041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Маршрутные такси: 46, 76, 90, 163, 185, 190, 369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 подачи заявления</w:t>
            </w:r>
          </w:p>
        </w:tc>
        <w:tc>
          <w:tcPr>
            <w:tcW w:w="5953" w:type="dxa"/>
            <w:shd w:val="clear" w:color="auto" w:fill="auto"/>
          </w:tcPr>
          <w:p w:rsidR="005E308A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="00DF66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66D3" w:rsidRPr="00DF66D3">
              <w:rPr>
                <w:rFonts w:ascii="Times New Roman" w:hAnsi="Times New Roman" w:cs="Times New Roman"/>
                <w:sz w:val="28"/>
                <w:szCs w:val="28"/>
              </w:rPr>
              <w:t>пл. Растрелли, д. 2, лит. А</w:t>
            </w:r>
            <w:r w:rsidR="00DF66D3">
              <w:rPr>
                <w:sz w:val="28"/>
                <w:szCs w:val="28"/>
              </w:rPr>
              <w:t>,</w:t>
            </w:r>
            <w:r w:rsidR="00DF66D3" w:rsidRPr="00FB1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66D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DF66D3">
              <w:rPr>
                <w:rFonts w:ascii="Times New Roman" w:hAnsi="Times New Roman"/>
                <w:sz w:val="28"/>
                <w:szCs w:val="28"/>
              </w:rPr>
              <w:t xml:space="preserve">. 413 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(сектор по обеспечению деятельности комиссии по делам несовершеннолетних и защите их прав Ленинградской области)</w:t>
            </w:r>
          </w:p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Время приема заявлений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Ежедневно с 14.00 часов до 17.00 часов</w:t>
            </w:r>
          </w:p>
        </w:tc>
      </w:tr>
      <w:tr w:rsidR="005E308A" w:rsidRPr="00FB1F66" w:rsidTr="004117FE">
        <w:tc>
          <w:tcPr>
            <w:tcW w:w="675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E308A" w:rsidRPr="00FB1F66" w:rsidRDefault="005E308A" w:rsidP="0041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 xml:space="preserve"> для получения информации по вопросам принятия комиссией решения</w:t>
            </w:r>
          </w:p>
        </w:tc>
        <w:tc>
          <w:tcPr>
            <w:tcW w:w="5953" w:type="dxa"/>
            <w:shd w:val="clear" w:color="auto" w:fill="auto"/>
          </w:tcPr>
          <w:p w:rsidR="005E308A" w:rsidRPr="00FB1F66" w:rsidRDefault="005E308A" w:rsidP="00CE6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8(812)</w:t>
            </w:r>
            <w:r w:rsidR="00CE6138">
              <w:rPr>
                <w:rFonts w:ascii="Times New Roman" w:hAnsi="Times New Roman"/>
                <w:sz w:val="28"/>
                <w:szCs w:val="28"/>
              </w:rPr>
              <w:t>611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-</w:t>
            </w:r>
            <w:r w:rsidR="00CE6138">
              <w:rPr>
                <w:rFonts w:ascii="Times New Roman" w:hAnsi="Times New Roman"/>
                <w:sz w:val="28"/>
                <w:szCs w:val="28"/>
              </w:rPr>
              <w:t>42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-</w:t>
            </w:r>
            <w:r w:rsidR="00CE6138">
              <w:rPr>
                <w:rFonts w:ascii="Times New Roman" w:hAnsi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5E308A" w:rsidRDefault="005E308A" w:rsidP="005E308A">
      <w:pPr>
        <w:pStyle w:val="rvps5"/>
        <w:jc w:val="both"/>
        <w:rPr>
          <w:color w:val="545454"/>
          <w:sz w:val="28"/>
          <w:szCs w:val="28"/>
        </w:rPr>
      </w:pP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B"/>
    <w:rsid w:val="00021411"/>
    <w:rsid w:val="005E308A"/>
    <w:rsid w:val="006932CD"/>
    <w:rsid w:val="00CE6138"/>
    <w:rsid w:val="00DD2A4B"/>
    <w:rsid w:val="00D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5E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oblas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Федоровна Атаманюк</dc:creator>
  <cp:keywords/>
  <dc:description/>
  <cp:lastModifiedBy>Екатерина Федоровна Атаманюк</cp:lastModifiedBy>
  <cp:revision>6</cp:revision>
  <dcterms:created xsi:type="dcterms:W3CDTF">2017-02-28T07:21:00Z</dcterms:created>
  <dcterms:modified xsi:type="dcterms:W3CDTF">2018-11-27T06:37:00Z</dcterms:modified>
</cp:coreProperties>
</file>