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98" w:rsidRDefault="00380B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0B98" w:rsidRDefault="00380B98">
      <w:pPr>
        <w:pStyle w:val="ConsPlusNormal"/>
        <w:outlineLvl w:val="0"/>
      </w:pPr>
    </w:p>
    <w:p w:rsidR="00380B98" w:rsidRDefault="00380B9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80B98" w:rsidRDefault="00380B98">
      <w:pPr>
        <w:pStyle w:val="ConsPlusTitle"/>
        <w:jc w:val="center"/>
      </w:pPr>
    </w:p>
    <w:p w:rsidR="00380B98" w:rsidRDefault="00380B98">
      <w:pPr>
        <w:pStyle w:val="ConsPlusTitle"/>
        <w:jc w:val="center"/>
      </w:pPr>
      <w:r>
        <w:t>ПОСТАНОВЛЕНИЕ</w:t>
      </w:r>
    </w:p>
    <w:p w:rsidR="00380B98" w:rsidRDefault="00380B98">
      <w:pPr>
        <w:pStyle w:val="ConsPlusTitle"/>
        <w:jc w:val="center"/>
      </w:pPr>
      <w:r>
        <w:t>от 7 марта 2013 г. N 65</w:t>
      </w:r>
    </w:p>
    <w:p w:rsidR="00380B98" w:rsidRDefault="00380B98">
      <w:pPr>
        <w:pStyle w:val="ConsPlusTitle"/>
        <w:jc w:val="center"/>
      </w:pPr>
    </w:p>
    <w:p w:rsidR="00380B98" w:rsidRDefault="00380B98">
      <w:pPr>
        <w:pStyle w:val="ConsPlusTitle"/>
        <w:jc w:val="center"/>
      </w:pPr>
      <w:r>
        <w:t>ОБ ОКАЗАНИИ БЕСПЛАТНОЙ ЮРИДИЧЕСКОЙ ПОМОЩИ</w:t>
      </w:r>
    </w:p>
    <w:p w:rsidR="00380B98" w:rsidRDefault="00380B98">
      <w:pPr>
        <w:pStyle w:val="ConsPlusTitle"/>
        <w:jc w:val="center"/>
      </w:pPr>
      <w:r>
        <w:t>НА ТЕРРИТОРИИ ЛЕНИНГРАДСКОЙ ОБЛАСТИ</w:t>
      </w:r>
    </w:p>
    <w:p w:rsidR="00380B98" w:rsidRDefault="00380B98">
      <w:pPr>
        <w:pStyle w:val="ConsPlusNormal"/>
        <w:jc w:val="center"/>
      </w:pPr>
    </w:p>
    <w:p w:rsidR="00380B98" w:rsidRDefault="00380B98">
      <w:pPr>
        <w:pStyle w:val="ConsPlusNormal"/>
        <w:jc w:val="center"/>
      </w:pPr>
      <w:r>
        <w:t>Список изменяющих документов</w:t>
      </w:r>
    </w:p>
    <w:p w:rsidR="00380B98" w:rsidRDefault="00380B98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380B98" w:rsidRDefault="00380B98">
      <w:pPr>
        <w:pStyle w:val="ConsPlusNormal"/>
        <w:jc w:val="center"/>
      </w:pPr>
      <w:r>
        <w:t xml:space="preserve">от 28.08.2013 </w:t>
      </w:r>
      <w:hyperlink r:id="rId6" w:history="1">
        <w:r>
          <w:rPr>
            <w:color w:val="0000FF"/>
          </w:rPr>
          <w:t>N 271</w:t>
        </w:r>
      </w:hyperlink>
      <w:r>
        <w:t xml:space="preserve">, от 28.04.2014 </w:t>
      </w:r>
      <w:hyperlink r:id="rId7" w:history="1">
        <w:r>
          <w:rPr>
            <w:color w:val="0000FF"/>
          </w:rPr>
          <w:t>N 148</w:t>
        </w:r>
      </w:hyperlink>
      <w:r>
        <w:t xml:space="preserve">, от 24.04.2015 </w:t>
      </w:r>
      <w:hyperlink r:id="rId8" w:history="1">
        <w:r>
          <w:rPr>
            <w:color w:val="0000FF"/>
          </w:rPr>
          <w:t>N 127</w:t>
        </w:r>
      </w:hyperlink>
      <w:r>
        <w:t>,</w:t>
      </w:r>
    </w:p>
    <w:p w:rsidR="00380B98" w:rsidRDefault="00380B98">
      <w:pPr>
        <w:pStyle w:val="ConsPlusNormal"/>
        <w:jc w:val="center"/>
      </w:pPr>
      <w:r>
        <w:t xml:space="preserve">от 26.10.2015 </w:t>
      </w:r>
      <w:hyperlink r:id="rId9" w:history="1">
        <w:r>
          <w:rPr>
            <w:color w:val="0000FF"/>
          </w:rPr>
          <w:t>N 412</w:t>
        </w:r>
      </w:hyperlink>
      <w:r>
        <w:t xml:space="preserve">, от 18.04.2016 </w:t>
      </w:r>
      <w:hyperlink r:id="rId10" w:history="1">
        <w:r>
          <w:rPr>
            <w:color w:val="0000FF"/>
          </w:rPr>
          <w:t>N 110</w:t>
        </w:r>
      </w:hyperlink>
      <w:r>
        <w:t xml:space="preserve">, от 30.05.2016 </w:t>
      </w:r>
      <w:hyperlink r:id="rId11" w:history="1">
        <w:r>
          <w:rPr>
            <w:color w:val="0000FF"/>
          </w:rPr>
          <w:t>N 169</w:t>
        </w:r>
      </w:hyperlink>
      <w:r>
        <w:t>)</w:t>
      </w:r>
    </w:p>
    <w:p w:rsidR="00380B98" w:rsidRDefault="00380B98">
      <w:pPr>
        <w:pStyle w:val="ConsPlusNormal"/>
        <w:jc w:val="center"/>
      </w:pPr>
    </w:p>
    <w:p w:rsidR="00380B98" w:rsidRDefault="00380B9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13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14" w:history="1">
        <w:r>
          <w:rPr>
            <w:color w:val="0000FF"/>
          </w:rPr>
          <w:t>пунктами 2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 и </w:t>
      </w:r>
      <w:hyperlink r:id="rId16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380B98" w:rsidRDefault="00380B98">
      <w:pPr>
        <w:pStyle w:val="ConsPlusNormal"/>
        <w:ind w:firstLine="540"/>
        <w:jc w:val="both"/>
      </w:pPr>
      <w:r>
        <w:t xml:space="preserve">2. Утвердить </w:t>
      </w:r>
      <w:hyperlink w:anchor="P114" w:history="1">
        <w:r>
          <w:rPr>
            <w:color w:val="0000FF"/>
          </w:rPr>
          <w:t>размер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380B98" w:rsidRDefault="00380B98">
      <w:pPr>
        <w:pStyle w:val="ConsPlusNormal"/>
        <w:ind w:firstLine="540"/>
        <w:jc w:val="both"/>
      </w:pPr>
      <w:r>
        <w:t xml:space="preserve">3. Утвердить </w:t>
      </w:r>
      <w:hyperlink w:anchor="P158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380B98" w:rsidRDefault="00380B98">
      <w:pPr>
        <w:pStyle w:val="ConsPlusNormal"/>
        <w:ind w:firstLine="540"/>
        <w:jc w:val="both"/>
      </w:pPr>
      <w:r>
        <w:t xml:space="preserve">4. Руководителям органов исполнительной власти Ленинградской области, указанных в </w:t>
      </w:r>
      <w:hyperlink w:anchor="P44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380B98" w:rsidRDefault="00380B98">
      <w:pPr>
        <w:pStyle w:val="ConsPlusNormal"/>
        <w:ind w:firstLine="540"/>
        <w:jc w:val="both"/>
      </w:pPr>
      <w:r>
        <w:t>4.1.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380B98" w:rsidRDefault="00380B9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380B98" w:rsidRDefault="00380B98">
      <w:pPr>
        <w:pStyle w:val="ConsPlusNormal"/>
        <w:ind w:firstLine="540"/>
        <w:jc w:val="both"/>
      </w:pPr>
      <w:r>
        <w:t>4.2.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380B98" w:rsidRDefault="00380B98">
      <w:pPr>
        <w:pStyle w:val="ConsPlusNormal"/>
        <w:ind w:firstLine="540"/>
        <w:jc w:val="both"/>
      </w:pPr>
      <w:r>
        <w:t xml:space="preserve">4.3. Обеспечить внесение изменений в уставы учреждений в целях определения их </w:t>
      </w:r>
      <w:r>
        <w:lastRenderedPageBreak/>
        <w:t>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380B98" w:rsidRDefault="00380B9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380B98" w:rsidRDefault="00380B98">
      <w:pPr>
        <w:pStyle w:val="ConsPlusNormal"/>
        <w:ind w:firstLine="540"/>
        <w:jc w:val="both"/>
      </w:pPr>
      <w:r>
        <w:t>5. Признать утратившими силу:</w:t>
      </w:r>
    </w:p>
    <w:p w:rsidR="00380B98" w:rsidRDefault="00815023">
      <w:pPr>
        <w:pStyle w:val="ConsPlusNormal"/>
        <w:ind w:firstLine="540"/>
        <w:jc w:val="both"/>
      </w:pPr>
      <w:hyperlink r:id="rId19" w:history="1">
        <w:r w:rsidR="00380B98">
          <w:rPr>
            <w:color w:val="0000FF"/>
          </w:rPr>
          <w:t>постановление</w:t>
        </w:r>
      </w:hyperlink>
      <w:r w:rsidR="00380B98"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380B98" w:rsidRDefault="00815023">
      <w:pPr>
        <w:pStyle w:val="ConsPlusNormal"/>
        <w:ind w:firstLine="540"/>
        <w:jc w:val="both"/>
      </w:pPr>
      <w:hyperlink r:id="rId20" w:history="1">
        <w:r w:rsidR="00380B98">
          <w:rPr>
            <w:color w:val="0000FF"/>
          </w:rPr>
          <w:t>постановление</w:t>
        </w:r>
      </w:hyperlink>
      <w:r w:rsidR="00380B98"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области".</w:t>
      </w:r>
    </w:p>
    <w:p w:rsidR="00380B98" w:rsidRDefault="00380B98">
      <w:pPr>
        <w:pStyle w:val="ConsPlusNormal"/>
        <w:ind w:firstLine="540"/>
        <w:jc w:val="both"/>
      </w:pPr>
      <w:r>
        <w:t>6. Настоящее постановление вступает в силу по истечении десяти дней со дня его официального опубликования.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jc w:val="right"/>
      </w:pPr>
      <w:r>
        <w:t>Первый вице-губернатор</w:t>
      </w:r>
    </w:p>
    <w:p w:rsidR="00380B98" w:rsidRDefault="00380B98">
      <w:pPr>
        <w:pStyle w:val="ConsPlusNormal"/>
        <w:jc w:val="right"/>
      </w:pPr>
      <w:r>
        <w:t>Ленинградской области</w:t>
      </w:r>
    </w:p>
    <w:p w:rsidR="00380B98" w:rsidRDefault="00380B98">
      <w:pPr>
        <w:pStyle w:val="ConsPlusNormal"/>
        <w:jc w:val="right"/>
      </w:pPr>
      <w:r>
        <w:t>К.Патраев</w:t>
      </w: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  <w:outlineLvl w:val="0"/>
      </w:pPr>
      <w:r>
        <w:t>УТВЕРЖДЕН</w:t>
      </w:r>
    </w:p>
    <w:p w:rsidR="00380B98" w:rsidRDefault="00380B98">
      <w:pPr>
        <w:pStyle w:val="ConsPlusNormal"/>
        <w:jc w:val="right"/>
      </w:pPr>
      <w:r>
        <w:t>постановлением Правительства</w:t>
      </w:r>
    </w:p>
    <w:p w:rsidR="00380B98" w:rsidRDefault="00380B98">
      <w:pPr>
        <w:pStyle w:val="ConsPlusNormal"/>
        <w:jc w:val="right"/>
      </w:pPr>
      <w:r>
        <w:t>Ленинградской области</w:t>
      </w:r>
    </w:p>
    <w:p w:rsidR="00380B98" w:rsidRDefault="00380B98">
      <w:pPr>
        <w:pStyle w:val="ConsPlusNormal"/>
        <w:jc w:val="right"/>
      </w:pPr>
      <w:r>
        <w:t>от 07.03.2013 N 65</w:t>
      </w:r>
    </w:p>
    <w:p w:rsidR="00380B98" w:rsidRDefault="00380B98">
      <w:pPr>
        <w:pStyle w:val="ConsPlusNormal"/>
        <w:jc w:val="right"/>
      </w:pPr>
      <w:r>
        <w:t>(приложение 1)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Title"/>
        <w:jc w:val="center"/>
      </w:pPr>
      <w:bookmarkStart w:id="1" w:name="P44"/>
      <w:bookmarkEnd w:id="1"/>
      <w:r>
        <w:t>СОСТАВ</w:t>
      </w:r>
    </w:p>
    <w:p w:rsidR="00380B98" w:rsidRDefault="00380B98">
      <w:pPr>
        <w:pStyle w:val="ConsPlusTitle"/>
        <w:jc w:val="center"/>
      </w:pPr>
      <w:r>
        <w:t>ОРГАНОВ ИСПОЛНИТЕЛЬНОЙ ВЛАСТИ ЛЕНИНГРАДСКОЙ ОБЛАСТИ</w:t>
      </w:r>
    </w:p>
    <w:p w:rsidR="00380B98" w:rsidRDefault="00380B98">
      <w:pPr>
        <w:pStyle w:val="ConsPlusTitle"/>
        <w:jc w:val="center"/>
      </w:pPr>
      <w:r>
        <w:t>И ПОДВЕДОМСТВЕННЫХ ИМ ГОСУДАРСТВЕННЫХ УЧРЕЖДЕНИЙ,</w:t>
      </w:r>
    </w:p>
    <w:p w:rsidR="00380B98" w:rsidRDefault="00380B98">
      <w:pPr>
        <w:pStyle w:val="ConsPlusTitle"/>
        <w:jc w:val="center"/>
      </w:pPr>
      <w:r>
        <w:t>ВХОДЯЩИХ В ГОСУДАРСТВЕННУЮ СИСТЕМУ БЕСПЛАТНОЙ</w:t>
      </w:r>
    </w:p>
    <w:p w:rsidR="00380B98" w:rsidRDefault="00380B98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380B98" w:rsidRDefault="00380B98">
      <w:pPr>
        <w:pStyle w:val="ConsPlusTitle"/>
        <w:jc w:val="center"/>
      </w:pPr>
      <w:r>
        <w:t>И ПОРЯДОК ВЗАИМОДЕЙСТВИЯ УЧАСТНИКОВ ГОСУДАРСТВЕННОЙ</w:t>
      </w:r>
    </w:p>
    <w:p w:rsidR="00380B98" w:rsidRDefault="00380B98">
      <w:pPr>
        <w:pStyle w:val="ConsPlusTitle"/>
        <w:jc w:val="center"/>
      </w:pPr>
      <w:r>
        <w:t>СИСТЕМЫ БЕСПЛАТНОЙ ЮРИДИЧЕСКОЙ ПОМОЩИ</w:t>
      </w:r>
    </w:p>
    <w:p w:rsidR="00380B98" w:rsidRDefault="00380B98">
      <w:pPr>
        <w:pStyle w:val="ConsPlusNormal"/>
        <w:jc w:val="center"/>
      </w:pPr>
    </w:p>
    <w:p w:rsidR="00380B98" w:rsidRDefault="00380B98">
      <w:pPr>
        <w:pStyle w:val="ConsPlusNormal"/>
        <w:jc w:val="center"/>
      </w:pPr>
      <w:r>
        <w:t>Список изменяющих документов</w:t>
      </w:r>
    </w:p>
    <w:p w:rsidR="00380B98" w:rsidRDefault="00380B98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380B98" w:rsidRDefault="00380B98">
      <w:pPr>
        <w:pStyle w:val="ConsPlusNormal"/>
        <w:jc w:val="center"/>
      </w:pPr>
      <w:r>
        <w:t xml:space="preserve">от 28.04.2014 </w:t>
      </w:r>
      <w:hyperlink r:id="rId21" w:history="1">
        <w:r>
          <w:rPr>
            <w:color w:val="0000FF"/>
          </w:rPr>
          <w:t>N 148</w:t>
        </w:r>
      </w:hyperlink>
      <w:r>
        <w:t xml:space="preserve">, от 24.04.2015 </w:t>
      </w:r>
      <w:hyperlink r:id="rId22" w:history="1">
        <w:r>
          <w:rPr>
            <w:color w:val="0000FF"/>
          </w:rPr>
          <w:t>N 127</w:t>
        </w:r>
      </w:hyperlink>
      <w:r>
        <w:t xml:space="preserve">, от 26.10.2015 </w:t>
      </w:r>
      <w:hyperlink r:id="rId23" w:history="1">
        <w:r>
          <w:rPr>
            <w:color w:val="0000FF"/>
          </w:rPr>
          <w:t>N 412</w:t>
        </w:r>
      </w:hyperlink>
      <w:r>
        <w:t>,</w:t>
      </w:r>
    </w:p>
    <w:p w:rsidR="00380B98" w:rsidRDefault="00380B98">
      <w:pPr>
        <w:pStyle w:val="ConsPlusNormal"/>
        <w:jc w:val="center"/>
      </w:pPr>
      <w:r>
        <w:t xml:space="preserve">от 18.04.2016 </w:t>
      </w:r>
      <w:hyperlink r:id="rId24" w:history="1">
        <w:r>
          <w:rPr>
            <w:color w:val="0000FF"/>
          </w:rPr>
          <w:t>N 110</w:t>
        </w:r>
      </w:hyperlink>
      <w:r>
        <w:t xml:space="preserve">, от 30.05.2016 </w:t>
      </w:r>
      <w:hyperlink r:id="rId25" w:history="1">
        <w:r>
          <w:rPr>
            <w:color w:val="0000FF"/>
          </w:rPr>
          <w:t>N 169</w:t>
        </w:r>
      </w:hyperlink>
      <w:r>
        <w:t>)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380B98" w:rsidRDefault="00380B98">
      <w:pPr>
        <w:pStyle w:val="ConsPlusNormal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380B98" w:rsidRDefault="00380B98">
      <w:pPr>
        <w:pStyle w:val="ConsPlusNormal"/>
        <w:ind w:firstLine="540"/>
        <w:jc w:val="both"/>
      </w:pPr>
      <w:r>
        <w:t>аппарат Губернатора и Правительства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правового обеспечения Ленинградской области;</w:t>
      </w:r>
    </w:p>
    <w:p w:rsidR="00380B98" w:rsidRDefault="00380B9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380B98" w:rsidRDefault="00380B98">
      <w:pPr>
        <w:pStyle w:val="ConsPlusNormal"/>
        <w:ind w:firstLine="540"/>
        <w:jc w:val="both"/>
      </w:pPr>
      <w:r>
        <w:lastRenderedPageBreak/>
        <w:t>комитет по местному самоуправлению, межнациональным и межконфессиональным отношениям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финансов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строительству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дорожному хозяйству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природным ресурсам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жилищно-коммунальному хозяйству и транспорту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внешним связям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связи и информатизации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правопорядка и безопасности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административного управления и протокола Губернатора Ленинградской области;</w:t>
      </w:r>
    </w:p>
    <w:p w:rsidR="00380B98" w:rsidRDefault="00380B9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110)</w:t>
      </w:r>
    </w:p>
    <w:p w:rsidR="00380B98" w:rsidRDefault="00380B98">
      <w:pPr>
        <w:pStyle w:val="ConsPlusNormal"/>
        <w:ind w:firstLine="540"/>
        <w:jc w:val="both"/>
      </w:pPr>
      <w:r>
        <w:t>комитет по молодежной политике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печати и связям с общественностью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380B98" w:rsidRDefault="00380B98">
      <w:pPr>
        <w:pStyle w:val="ConsPlusNormal"/>
        <w:ind w:firstLine="540"/>
        <w:jc w:val="both"/>
      </w:pPr>
      <w:r>
        <w:t>комитет по архитектуре и градостроительству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государственного заказа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труду и занятости населения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тарифам и ценовой политике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здравоохранению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культуре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физической культуре и спорту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Архивное управление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управление делами Правительства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Управление ветеринарии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380B98" w:rsidRDefault="00380B98">
      <w:pPr>
        <w:pStyle w:val="ConsPlusNormal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380B98" w:rsidRDefault="00380B98">
      <w:pPr>
        <w:pStyle w:val="ConsPlusNormal"/>
        <w:ind w:firstLine="540"/>
        <w:jc w:val="both"/>
      </w:pPr>
      <w:r>
        <w:t>комитет государственного финансового контроля Ленинградской области.</w:t>
      </w:r>
    </w:p>
    <w:p w:rsidR="00380B98" w:rsidRDefault="00380B98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380B98" w:rsidRDefault="00380B98">
      <w:pPr>
        <w:pStyle w:val="ConsPlusNormal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380B98" w:rsidRDefault="00380B98">
      <w:pPr>
        <w:pStyle w:val="ConsPlusNormal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380B98" w:rsidRDefault="00380B98">
      <w:pPr>
        <w:pStyle w:val="ConsPlusNormal"/>
        <w:ind w:firstLine="540"/>
        <w:jc w:val="both"/>
      </w:pPr>
      <w:r>
        <w:t>4. 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380B98" w:rsidRDefault="00380B9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sectPr w:rsidR="00380B98" w:rsidSect="00091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B98" w:rsidRDefault="00380B98">
      <w:pPr>
        <w:pStyle w:val="ConsPlusNormal"/>
        <w:jc w:val="right"/>
        <w:outlineLvl w:val="0"/>
      </w:pPr>
      <w:r>
        <w:t>УТВЕРЖДЕН</w:t>
      </w:r>
    </w:p>
    <w:p w:rsidR="00380B98" w:rsidRDefault="00380B98">
      <w:pPr>
        <w:pStyle w:val="ConsPlusNormal"/>
        <w:jc w:val="right"/>
      </w:pPr>
      <w:r>
        <w:t>постановлением Правительства</w:t>
      </w:r>
    </w:p>
    <w:p w:rsidR="00380B98" w:rsidRDefault="00380B98">
      <w:pPr>
        <w:pStyle w:val="ConsPlusNormal"/>
        <w:jc w:val="right"/>
      </w:pPr>
      <w:r>
        <w:t>Ленинградской области</w:t>
      </w:r>
    </w:p>
    <w:p w:rsidR="00380B98" w:rsidRDefault="00380B98">
      <w:pPr>
        <w:pStyle w:val="ConsPlusNormal"/>
        <w:jc w:val="right"/>
      </w:pPr>
      <w:r>
        <w:t>от 07.03.2013 N 65</w:t>
      </w:r>
    </w:p>
    <w:p w:rsidR="00380B98" w:rsidRDefault="00380B98">
      <w:pPr>
        <w:pStyle w:val="ConsPlusNormal"/>
        <w:jc w:val="right"/>
      </w:pPr>
      <w:r>
        <w:t>(приложение 2)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Title"/>
        <w:jc w:val="center"/>
      </w:pPr>
      <w:bookmarkStart w:id="2" w:name="P114"/>
      <w:bookmarkEnd w:id="2"/>
      <w:r>
        <w:t>РАЗМЕР</w:t>
      </w:r>
    </w:p>
    <w:p w:rsidR="00380B98" w:rsidRDefault="00380B98">
      <w:pPr>
        <w:pStyle w:val="ConsPlusTitle"/>
        <w:jc w:val="center"/>
      </w:pPr>
      <w:r>
        <w:t>ОПЛАТЫ ТРУДА АДВОКАТОВ, ОКАЗЫВАЮЩИХ БЕСПЛАТНУЮ</w:t>
      </w:r>
    </w:p>
    <w:p w:rsidR="00380B98" w:rsidRDefault="00380B98">
      <w:pPr>
        <w:pStyle w:val="ConsPlusTitle"/>
        <w:jc w:val="center"/>
      </w:pPr>
      <w:r>
        <w:t>ЮРИДИЧЕСКУЮ ПОМОЩЬ ГРАЖДАНАМ В РАМКАХ ГОСУДАРСТВЕННОЙ</w:t>
      </w:r>
    </w:p>
    <w:p w:rsidR="00380B98" w:rsidRDefault="00380B98">
      <w:pPr>
        <w:pStyle w:val="ConsPlusTitle"/>
        <w:jc w:val="center"/>
      </w:pPr>
      <w:r>
        <w:t>СИСТЕМЫ БЕСПЛАТНОЙ ЮРИДИЧЕСКОЙ ПОМОЩИ</w:t>
      </w:r>
    </w:p>
    <w:p w:rsidR="00380B98" w:rsidRDefault="00380B98">
      <w:pPr>
        <w:pStyle w:val="ConsPlusNormal"/>
        <w:jc w:val="center"/>
      </w:pPr>
    </w:p>
    <w:p w:rsidR="00380B98" w:rsidRDefault="00380B98">
      <w:pPr>
        <w:pStyle w:val="ConsPlusNormal"/>
        <w:jc w:val="center"/>
      </w:pPr>
      <w:r>
        <w:t>Список изменяющих документов</w:t>
      </w:r>
    </w:p>
    <w:p w:rsidR="00380B98" w:rsidRDefault="00380B98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380B98" w:rsidRDefault="00380B98">
      <w:pPr>
        <w:pStyle w:val="ConsPlusNormal"/>
        <w:jc w:val="center"/>
      </w:pPr>
      <w:r>
        <w:t>от 24.04.2015 N 127)</w:t>
      </w:r>
    </w:p>
    <w:p w:rsidR="00380B98" w:rsidRDefault="00380B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211"/>
        <w:gridCol w:w="1814"/>
      </w:tblGrid>
      <w:tr w:rsidR="00380B98">
        <w:tc>
          <w:tcPr>
            <w:tcW w:w="5613" w:type="dxa"/>
          </w:tcPr>
          <w:p w:rsidR="00380B98" w:rsidRDefault="00380B98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Размер оплаты одной единицы юридической помощи (Un), рублей</w:t>
            </w:r>
          </w:p>
        </w:tc>
      </w:tr>
      <w:tr w:rsidR="00380B98">
        <w:tc>
          <w:tcPr>
            <w:tcW w:w="5613" w:type="dxa"/>
          </w:tcPr>
          <w:p w:rsidR="00380B98" w:rsidRDefault="00380B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3</w:t>
            </w:r>
          </w:p>
        </w:tc>
      </w:tr>
      <w:tr w:rsidR="00380B98">
        <w:tc>
          <w:tcPr>
            <w:tcW w:w="5613" w:type="dxa"/>
          </w:tcPr>
          <w:p w:rsidR="00380B98" w:rsidRDefault="00380B98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740</w:t>
            </w:r>
          </w:p>
        </w:tc>
      </w:tr>
      <w:tr w:rsidR="00380B98">
        <w:tc>
          <w:tcPr>
            <w:tcW w:w="5613" w:type="dxa"/>
          </w:tcPr>
          <w:p w:rsidR="00380B98" w:rsidRDefault="00380B98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1060</w:t>
            </w:r>
          </w:p>
        </w:tc>
      </w:tr>
      <w:tr w:rsidR="00380B98">
        <w:tc>
          <w:tcPr>
            <w:tcW w:w="5613" w:type="dxa"/>
          </w:tcPr>
          <w:p w:rsidR="00380B98" w:rsidRDefault="00380B98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1800</w:t>
            </w:r>
          </w:p>
        </w:tc>
      </w:tr>
      <w:tr w:rsidR="00380B98">
        <w:tc>
          <w:tcPr>
            <w:tcW w:w="5613" w:type="dxa"/>
          </w:tcPr>
          <w:p w:rsidR="00380B98" w:rsidRDefault="00380B98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Один день участия (судодень)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1900</w:t>
            </w:r>
          </w:p>
        </w:tc>
      </w:tr>
      <w:tr w:rsidR="00380B98">
        <w:tc>
          <w:tcPr>
            <w:tcW w:w="5613" w:type="dxa"/>
          </w:tcPr>
          <w:p w:rsidR="00380B98" w:rsidRDefault="00380B98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1590</w:t>
            </w:r>
          </w:p>
        </w:tc>
      </w:tr>
      <w:tr w:rsidR="00380B98">
        <w:tc>
          <w:tcPr>
            <w:tcW w:w="5613" w:type="dxa"/>
          </w:tcPr>
          <w:p w:rsidR="00380B98" w:rsidRDefault="00380B98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11" w:type="dxa"/>
          </w:tcPr>
          <w:p w:rsidR="00380B98" w:rsidRDefault="00380B9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14" w:type="dxa"/>
          </w:tcPr>
          <w:p w:rsidR="00380B98" w:rsidRDefault="00380B98">
            <w:pPr>
              <w:pStyle w:val="ConsPlusNormal"/>
              <w:jc w:val="center"/>
            </w:pPr>
            <w:r>
              <w:t>1270</w:t>
            </w:r>
          </w:p>
        </w:tc>
      </w:tr>
    </w:tbl>
    <w:p w:rsidR="00380B98" w:rsidRDefault="00380B98">
      <w:pPr>
        <w:sectPr w:rsidR="00380B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</w:pPr>
    </w:p>
    <w:p w:rsidR="00380B98" w:rsidRDefault="00380B98">
      <w:pPr>
        <w:pStyle w:val="ConsPlusNormal"/>
        <w:jc w:val="right"/>
        <w:outlineLvl w:val="0"/>
      </w:pPr>
      <w:r>
        <w:t>УТВЕРЖДЕН</w:t>
      </w:r>
    </w:p>
    <w:p w:rsidR="00380B98" w:rsidRDefault="00380B98">
      <w:pPr>
        <w:pStyle w:val="ConsPlusNormal"/>
        <w:jc w:val="right"/>
      </w:pPr>
      <w:r>
        <w:t>постановлением Правительства</w:t>
      </w:r>
    </w:p>
    <w:p w:rsidR="00380B98" w:rsidRDefault="00380B98">
      <w:pPr>
        <w:pStyle w:val="ConsPlusNormal"/>
        <w:jc w:val="right"/>
      </w:pPr>
      <w:r>
        <w:t>Ленинградской области</w:t>
      </w:r>
    </w:p>
    <w:p w:rsidR="00380B98" w:rsidRDefault="00380B98">
      <w:pPr>
        <w:pStyle w:val="ConsPlusNormal"/>
        <w:jc w:val="right"/>
      </w:pPr>
      <w:r>
        <w:t>от 07.03.2013 N 65</w:t>
      </w:r>
    </w:p>
    <w:p w:rsidR="00380B98" w:rsidRDefault="00380B98">
      <w:pPr>
        <w:pStyle w:val="ConsPlusNormal"/>
        <w:jc w:val="right"/>
      </w:pPr>
      <w:r>
        <w:t>(приложение 3)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Title"/>
        <w:jc w:val="center"/>
      </w:pPr>
      <w:bookmarkStart w:id="3" w:name="P158"/>
      <w:bookmarkEnd w:id="3"/>
      <w:r>
        <w:t>ПОРЯДОК</w:t>
      </w:r>
    </w:p>
    <w:p w:rsidR="00380B98" w:rsidRDefault="00380B98">
      <w:pPr>
        <w:pStyle w:val="ConsPlusTitle"/>
        <w:jc w:val="center"/>
      </w:pPr>
      <w:r>
        <w:t>ОПЛАТЫ ТРУДА АДВОКАТОВ, ОКАЗЫВАЮЩИХ БЕСПЛАТНУЮ</w:t>
      </w:r>
    </w:p>
    <w:p w:rsidR="00380B98" w:rsidRDefault="00380B98">
      <w:pPr>
        <w:pStyle w:val="ConsPlusTitle"/>
        <w:jc w:val="center"/>
      </w:pPr>
      <w:r>
        <w:t>ЮРИДИЧЕСКУЮ ПОМОЩЬ ГРАЖДАНАМ В РАМКАХ ГОСУДАРСТВЕННОЙ</w:t>
      </w:r>
    </w:p>
    <w:p w:rsidR="00380B98" w:rsidRDefault="00380B98">
      <w:pPr>
        <w:pStyle w:val="ConsPlusTitle"/>
        <w:jc w:val="center"/>
      </w:pPr>
      <w:r>
        <w:t>СИСТЕМЫ БЕСПЛАТНОЙ ЮРИДИЧЕСКОЙ ПОМОЩИ, И КОМПЕНСАЦИИ</w:t>
      </w:r>
    </w:p>
    <w:p w:rsidR="00380B98" w:rsidRDefault="00380B98">
      <w:pPr>
        <w:pStyle w:val="ConsPlusTitle"/>
        <w:jc w:val="center"/>
      </w:pPr>
      <w:r>
        <w:t>ИХ РАСХОДОВ НА ОКАЗАНИЕ БЕСПЛАТНОЙ ЮРИДИЧЕСКОЙ ПОМОЩИ,</w:t>
      </w:r>
    </w:p>
    <w:p w:rsidR="00380B98" w:rsidRDefault="00380B98">
      <w:pPr>
        <w:pStyle w:val="ConsPlusTitle"/>
        <w:jc w:val="center"/>
      </w:pPr>
      <w:r>
        <w:t>А ТАКЖЕ ПОРЯДОК ОПРЕДЕЛЕНИЯ ОБЪЕМА И ПРЕДОСТАВЛЕНИЯ</w:t>
      </w:r>
    </w:p>
    <w:p w:rsidR="00380B98" w:rsidRDefault="00380B98">
      <w:pPr>
        <w:pStyle w:val="ConsPlusTitle"/>
        <w:jc w:val="center"/>
      </w:pPr>
      <w:r>
        <w:t>ИЗ ОБЛАСТНОГО БЮДЖЕТА ЛЕНИНГРАДСКОЙ ОБЛАСТИ СУБСИДИИ</w:t>
      </w:r>
    </w:p>
    <w:p w:rsidR="00380B98" w:rsidRDefault="00380B98">
      <w:pPr>
        <w:pStyle w:val="ConsPlusTitle"/>
        <w:jc w:val="center"/>
      </w:pPr>
      <w:r>
        <w:t>АДВОКАТСКОЙ ПАЛАТЕ ЛЕНИНГРАДСКОЙ ОБЛАСТИ В ЦЕЛЯХ ОПЛАТЫ</w:t>
      </w:r>
    </w:p>
    <w:p w:rsidR="00380B98" w:rsidRDefault="00380B98">
      <w:pPr>
        <w:pStyle w:val="ConsPlusTitle"/>
        <w:jc w:val="center"/>
      </w:pPr>
      <w:r>
        <w:t>ТРУДА АДВОКАТОВ, ОКАЗЫВАЮЩИХ БЕСПЛАТНУЮ ЮРИДИЧЕСКУЮ ПОМОЩЬ</w:t>
      </w:r>
    </w:p>
    <w:p w:rsidR="00380B98" w:rsidRDefault="00380B98">
      <w:pPr>
        <w:pStyle w:val="ConsPlusTitle"/>
        <w:jc w:val="center"/>
      </w:pPr>
      <w:r>
        <w:t>ГРАЖДАНАМ В РАМКАХ ГОСУДАРСТВЕННОЙ СИСТЕМЫ БЕСПЛАТНОЙ</w:t>
      </w:r>
    </w:p>
    <w:p w:rsidR="00380B98" w:rsidRDefault="00380B98">
      <w:pPr>
        <w:pStyle w:val="ConsPlusTitle"/>
        <w:jc w:val="center"/>
      </w:pPr>
      <w:r>
        <w:t>ЮРИДИЧЕСКОЙ ПОМОЩИ, И КОМПЕНСАЦИИ ИХ РАСХОДОВ НА ОКАЗАНИЕ</w:t>
      </w:r>
    </w:p>
    <w:p w:rsidR="00380B98" w:rsidRDefault="00380B98">
      <w:pPr>
        <w:pStyle w:val="ConsPlusTitle"/>
        <w:jc w:val="center"/>
      </w:pPr>
      <w:r>
        <w:t>БЕСПЛАТНОЙ ЮРИДИЧЕСКОЙ ПОМОЩИ</w:t>
      </w:r>
    </w:p>
    <w:p w:rsidR="00380B98" w:rsidRDefault="00380B98">
      <w:pPr>
        <w:pStyle w:val="ConsPlusNormal"/>
        <w:jc w:val="center"/>
      </w:pPr>
    </w:p>
    <w:p w:rsidR="00380B98" w:rsidRDefault="00380B98">
      <w:pPr>
        <w:pStyle w:val="ConsPlusNormal"/>
        <w:jc w:val="center"/>
      </w:pPr>
      <w:r>
        <w:t>Список изменяющих документов</w:t>
      </w:r>
    </w:p>
    <w:p w:rsidR="00380B98" w:rsidRDefault="00380B98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380B98" w:rsidRDefault="00380B98">
      <w:pPr>
        <w:pStyle w:val="ConsPlusNormal"/>
        <w:jc w:val="center"/>
      </w:pPr>
      <w:r>
        <w:t xml:space="preserve">от 28.04.2014 </w:t>
      </w:r>
      <w:hyperlink r:id="rId31" w:history="1">
        <w:r>
          <w:rPr>
            <w:color w:val="0000FF"/>
          </w:rPr>
          <w:t>N 148</w:t>
        </w:r>
      </w:hyperlink>
      <w:r>
        <w:t xml:space="preserve">, от 24.04.2015 </w:t>
      </w:r>
      <w:hyperlink r:id="rId32" w:history="1">
        <w:r>
          <w:rPr>
            <w:color w:val="0000FF"/>
          </w:rPr>
          <w:t>N 127</w:t>
        </w:r>
      </w:hyperlink>
      <w:r>
        <w:t>)</w:t>
      </w:r>
    </w:p>
    <w:p w:rsidR="00380B98" w:rsidRDefault="00380B98">
      <w:pPr>
        <w:pStyle w:val="ConsPlusNormal"/>
        <w:jc w:val="center"/>
      </w:pPr>
    </w:p>
    <w:p w:rsidR="00380B98" w:rsidRDefault="00380B98">
      <w:pPr>
        <w:pStyle w:val="ConsPlusNormal"/>
        <w:jc w:val="center"/>
        <w:outlineLvl w:val="1"/>
      </w:pPr>
      <w:r>
        <w:t>1. Общие положения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ind w:firstLine="540"/>
        <w:jc w:val="both"/>
      </w:pPr>
      <w:r>
        <w:t>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субсидия).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jc w:val="center"/>
        <w:outlineLvl w:val="1"/>
      </w:pPr>
      <w:r>
        <w:t>2. Порядок расчета оплаты труда адвокатов, оказывающих</w:t>
      </w:r>
    </w:p>
    <w:p w:rsidR="00380B98" w:rsidRDefault="00380B98">
      <w:pPr>
        <w:pStyle w:val="ConsPlusNormal"/>
        <w:jc w:val="center"/>
      </w:pPr>
      <w:r>
        <w:t>бесплатную юридическую помощь гражданам в рамках</w:t>
      </w:r>
    </w:p>
    <w:p w:rsidR="00380B98" w:rsidRDefault="00380B98">
      <w:pPr>
        <w:pStyle w:val="ConsPlusNormal"/>
        <w:jc w:val="center"/>
      </w:pPr>
      <w:r>
        <w:t>государственной системы бесплатной юридической помощи,</w:t>
      </w:r>
    </w:p>
    <w:p w:rsidR="00380B98" w:rsidRDefault="00380B98">
      <w:pPr>
        <w:pStyle w:val="ConsPlusNormal"/>
        <w:jc w:val="center"/>
      </w:pPr>
      <w:r>
        <w:t>и компенсации их расходов на оказание бесплатной</w:t>
      </w:r>
    </w:p>
    <w:p w:rsidR="00380B98" w:rsidRDefault="00380B98">
      <w:pPr>
        <w:pStyle w:val="ConsPlusNormal"/>
        <w:jc w:val="center"/>
      </w:pPr>
      <w:r>
        <w:t>юридической помощи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ind w:firstLine="540"/>
        <w:jc w:val="both"/>
      </w:pPr>
      <w:r>
        <w:t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следующие документы:</w:t>
      </w:r>
    </w:p>
    <w:p w:rsidR="00380B98" w:rsidRDefault="00380B98">
      <w:pPr>
        <w:pStyle w:val="ConsPlusNormal"/>
        <w:ind w:firstLine="540"/>
        <w:jc w:val="both"/>
      </w:pPr>
      <w:r>
        <w:t xml:space="preserve">подлинники и(или) заверенные Адвокатом копии документов, указанных в </w:t>
      </w:r>
      <w:hyperlink r:id="rId33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области", в том числе подлинник заявления гражданина об оказании бесплатной юридической помощи, составленного по форме, утвержденной распоряжением органа исполнительной власти Ленинградской области, уполномоченного в области обеспечения граждан бесплатной юридической помощью (далее - уполномоченный орган), с отметкой Адвоката о его принятии;</w:t>
      </w:r>
    </w:p>
    <w:p w:rsidR="00380B98" w:rsidRDefault="00380B98">
      <w:pPr>
        <w:pStyle w:val="ConsPlusNormal"/>
        <w:ind w:firstLine="540"/>
        <w:jc w:val="both"/>
      </w:pPr>
      <w:r>
        <w:t xml:space="preserve">заверенную Адвокатом копию соглашения об оказании юридической помощи, заключенного в соответствии со </w:t>
      </w:r>
      <w:hyperlink r:id="rId34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35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либо </w:t>
      </w:r>
      <w:hyperlink r:id="rId36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380B98" w:rsidRDefault="00380B98">
      <w:pPr>
        <w:pStyle w:val="ConsPlusNormal"/>
        <w:ind w:firstLine="540"/>
        <w:jc w:val="both"/>
      </w:pPr>
      <w:r>
        <w:t>акты выполнения поручений по соглашению об оказании юридической помощи, документы, выданные судом, и/или иные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 (участие в судебных заседаниях, ознакомление с материалами дела), государственном органе, органе местного самоуправления или организации в ходе личного приема должностными лицами (далее - дни участия (судодни), документы о количестве дней участия (судодней);</w:t>
      </w:r>
    </w:p>
    <w:p w:rsidR="00380B98" w:rsidRDefault="00380B98">
      <w:pPr>
        <w:pStyle w:val="ConsPlusNormal"/>
        <w:ind w:firstLine="540"/>
        <w:jc w:val="both"/>
      </w:pPr>
      <w:r>
        <w:t>иные документы (материалы), предусмотренные соглашением о предоставлении средств областного бюджета Ленинградской области в очередном финансовом году, ежегодно заключаемым между уполномоченным органом и Адвокатской палатой Ленинградской области (далее - соглашение о предоставлении субсидии).</w:t>
      </w:r>
    </w:p>
    <w:p w:rsidR="00380B98" w:rsidRDefault="00380B98">
      <w:pPr>
        <w:pStyle w:val="ConsPlusNormal"/>
        <w:jc w:val="both"/>
      </w:pPr>
      <w:r>
        <w:t xml:space="preserve">(п. 2.1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24.04.2015 N 127)</w:t>
      </w:r>
    </w:p>
    <w:p w:rsidR="00380B98" w:rsidRDefault="00380B98">
      <w:pPr>
        <w:pStyle w:val="ConsPlusNormal"/>
        <w:ind w:firstLine="540"/>
        <w:jc w:val="both"/>
      </w:pPr>
      <w:r>
        <w:t>2.2. Документы о количестве дней участия (судодней) представляются, если в заявлении гражданина об оказании бесплатной юридической помощи указано два и более дней участия (судодней).</w:t>
      </w:r>
    </w:p>
    <w:p w:rsidR="00380B98" w:rsidRDefault="00380B98">
      <w:pPr>
        <w:pStyle w:val="ConsPlusNormal"/>
        <w:ind w:firstLine="540"/>
        <w:jc w:val="both"/>
      </w:pPr>
      <w:r>
        <w:t>2.3.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380B98" w:rsidRDefault="00380B98">
      <w:pPr>
        <w:pStyle w:val="ConsPlusNormal"/>
        <w:jc w:val="both"/>
      </w:pPr>
    </w:p>
    <w:p w:rsidR="00380B98" w:rsidRPr="00380B98" w:rsidRDefault="00380B98">
      <w:pPr>
        <w:pStyle w:val="ConsPlusNormal"/>
        <w:jc w:val="center"/>
        <w:rPr>
          <w:lang w:val="en-US"/>
        </w:rPr>
      </w:pPr>
      <w:r w:rsidRPr="00380B98">
        <w:rPr>
          <w:lang w:val="en-US"/>
        </w:rPr>
        <w:t>Fn = (Un x S) + (Un x Kn x S),</w:t>
      </w:r>
    </w:p>
    <w:p w:rsidR="00380B98" w:rsidRPr="00380B98" w:rsidRDefault="00380B98">
      <w:pPr>
        <w:pStyle w:val="ConsPlusNormal"/>
        <w:jc w:val="both"/>
        <w:rPr>
          <w:lang w:val="en-US"/>
        </w:rPr>
      </w:pPr>
    </w:p>
    <w:p w:rsidR="00380B98" w:rsidRDefault="00380B98">
      <w:pPr>
        <w:pStyle w:val="ConsPlusNormal"/>
        <w:ind w:firstLine="540"/>
        <w:jc w:val="both"/>
      </w:pPr>
      <w:r>
        <w:t>где:</w:t>
      </w:r>
    </w:p>
    <w:p w:rsidR="00380B98" w:rsidRDefault="00380B98">
      <w:pPr>
        <w:pStyle w:val="ConsPlusNormal"/>
        <w:ind w:firstLine="540"/>
        <w:jc w:val="both"/>
      </w:pPr>
      <w:r>
        <w:t>Fn - размер оплаты труда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380B98" w:rsidRDefault="00380B98">
      <w:pPr>
        <w:pStyle w:val="ConsPlusNormal"/>
        <w:ind w:firstLine="540"/>
        <w:jc w:val="both"/>
      </w:pPr>
      <w:r>
        <w:t xml:space="preserve">Un - </w:t>
      </w:r>
      <w:hyperlink w:anchor="P114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помощи, указанной в приложении 2 к постановлению Правительства Ленинградской области от 7 марта 2013 года N 65, по виду предоставляемой бесплатной юридической помощи;</w:t>
      </w:r>
    </w:p>
    <w:p w:rsidR="00380B98" w:rsidRDefault="00380B98">
      <w:pPr>
        <w:pStyle w:val="ConsPlusNormal"/>
        <w:ind w:firstLine="540"/>
        <w:jc w:val="both"/>
      </w:pPr>
      <w:r>
        <w:t>S - количество дней участия (судодней) в соответствии с документами о количестве дней участия (судодней) (S = 1 по видам бесплатной юридической помощи (1), (2) и (3) независимо от наличия документов о количестве дней участия (судодней), а также по видам бесплатной юридической помощи (4), (5) и (6) - при отсутствии документов о количестве дней участия (судодней);</w:t>
      </w:r>
    </w:p>
    <w:p w:rsidR="00380B98" w:rsidRDefault="00380B98">
      <w:pPr>
        <w:pStyle w:val="ConsPlusNormal"/>
        <w:ind w:firstLine="540"/>
        <w:jc w:val="both"/>
      </w:pPr>
      <w:r>
        <w:t>(Un x S) - размер оплаты труда Адвоката по одному виду бесплатной юридической помощи;</w:t>
      </w:r>
    </w:p>
    <w:p w:rsidR="00380B98" w:rsidRDefault="00380B98">
      <w:pPr>
        <w:pStyle w:val="ConsPlusNormal"/>
        <w:ind w:firstLine="540"/>
        <w:jc w:val="both"/>
      </w:pPr>
      <w:r>
        <w:t>(Un x Kn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380B98" w:rsidRDefault="00380B98">
      <w:pPr>
        <w:pStyle w:val="ConsPlusNormal"/>
        <w:ind w:firstLine="540"/>
        <w:jc w:val="both"/>
      </w:pPr>
      <w:r>
        <w:t>Kn - поправочный коэффициент:</w:t>
      </w:r>
    </w:p>
    <w:p w:rsidR="00380B98" w:rsidRDefault="00380B98">
      <w:pPr>
        <w:pStyle w:val="ConsPlusNormal"/>
        <w:ind w:firstLine="540"/>
        <w:jc w:val="both"/>
      </w:pPr>
      <w:r>
        <w:t>К1 - 0,1 (применяется по виду бесплатной юридической помощи (1),</w:t>
      </w:r>
    </w:p>
    <w:p w:rsidR="00380B98" w:rsidRDefault="00380B98">
      <w:pPr>
        <w:pStyle w:val="ConsPlusNormal"/>
        <w:ind w:firstLine="540"/>
        <w:jc w:val="both"/>
      </w:pPr>
      <w:r>
        <w:t>К2 - 0,2 (применяется по видам бесплатной юридической помощи (2) и (3),</w:t>
      </w:r>
    </w:p>
    <w:p w:rsidR="00380B98" w:rsidRDefault="00380B98">
      <w:pPr>
        <w:pStyle w:val="ConsPlusNormal"/>
        <w:ind w:firstLine="540"/>
        <w:jc w:val="both"/>
      </w:pPr>
      <w:r>
        <w:t>К3 - 0,4 (применяется по видам бесплатной юридической помощи (4), (5) и (6),</w:t>
      </w:r>
    </w:p>
    <w:p w:rsidR="00380B98" w:rsidRDefault="00380B98">
      <w:pPr>
        <w:pStyle w:val="ConsPlusNormal"/>
        <w:ind w:firstLine="540"/>
        <w:jc w:val="both"/>
      </w:pPr>
      <w:r>
        <w:t>К4 - 0,5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380B98" w:rsidRDefault="00380B98">
      <w:pPr>
        <w:pStyle w:val="ConsPlusNormal"/>
        <w:jc w:val="both"/>
      </w:pPr>
      <w:r>
        <w:t xml:space="preserve">(п. 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24.04.2015 N 127)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ind w:firstLine="540"/>
        <w:jc w:val="both"/>
      </w:pPr>
      <w:r>
        <w:t>2.4. Виды бесплатной юридической помощи (2), (3), (4), (5) и (6) включают предоставление устной консультации по правовым вопросам.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jc w:val="center"/>
        <w:outlineLvl w:val="1"/>
      </w:pPr>
      <w:r>
        <w:t>3. Порядок определения объема и предоставления субсидии</w:t>
      </w:r>
    </w:p>
    <w:p w:rsidR="00380B98" w:rsidRDefault="00380B98">
      <w:pPr>
        <w:pStyle w:val="ConsPlusNormal"/>
        <w:ind w:firstLine="540"/>
        <w:jc w:val="both"/>
      </w:pPr>
    </w:p>
    <w:p w:rsidR="00380B98" w:rsidRDefault="00380B98">
      <w:pPr>
        <w:pStyle w:val="ConsPlusNormal"/>
        <w:ind w:firstLine="540"/>
        <w:jc w:val="both"/>
      </w:pPr>
      <w:r>
        <w:t>3.1. Уполномоченный орган представляет в финансовый орган Ленинградской области обоснование бюджетных ассигнований на выплату субсидии в порядке, установленном постановлением Правительства Ленинградской области.</w:t>
      </w:r>
    </w:p>
    <w:p w:rsidR="00380B98" w:rsidRDefault="00380B98">
      <w:pPr>
        <w:pStyle w:val="ConsPlusNormal"/>
        <w:ind w:firstLine="540"/>
        <w:jc w:val="both"/>
      </w:pPr>
      <w:r>
        <w:t>3.2.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380B98" w:rsidRDefault="00380B98">
      <w:pPr>
        <w:pStyle w:val="ConsPlusNormal"/>
        <w:ind w:firstLine="540"/>
        <w:jc w:val="both"/>
      </w:pPr>
      <w:r>
        <w:t>3.3. Субсидия предоставляется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при выполнении Адвокатской палатой Ленинградской области следующих условий:</w:t>
      </w:r>
    </w:p>
    <w:p w:rsidR="00380B98" w:rsidRDefault="00380B98">
      <w:pPr>
        <w:pStyle w:val="ConsPlusNormal"/>
        <w:ind w:firstLine="540"/>
        <w:jc w:val="both"/>
      </w:pPr>
      <w:r>
        <w:t>направление в уполномоченный орган списка адвокатов, участвующих в деятельности государственной системы бесплатной юридической помощи,</w:t>
      </w:r>
    </w:p>
    <w:p w:rsidR="00380B98" w:rsidRDefault="00380B98">
      <w:pPr>
        <w:pStyle w:val="ConsPlusNormal"/>
        <w:ind w:firstLine="540"/>
        <w:jc w:val="both"/>
      </w:pPr>
      <w:r>
        <w:t>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</w:t>
      </w:r>
    </w:p>
    <w:p w:rsidR="00380B98" w:rsidRDefault="00380B98">
      <w:pPr>
        <w:pStyle w:val="ConsPlusNormal"/>
        <w:ind w:firstLine="540"/>
        <w:jc w:val="both"/>
      </w:pPr>
      <w:r>
        <w:t>заключение соглашения о предоставлении субсидии, которым в числе прочего устанавливаются целевое назначение, размер, условия и сроки предоставления субсидии, права и обязанности Адвокатской палаты Ленинградской области и уполномоченного органа, порядок перечисления субсидии, форма ежеквартального отчета о расходовании субсидии, порядок и сроки его представления в уполномоченный орган, право уполномоченного органа на проведение контрольных мероприятий (направление запросов, изучение полученных материалов и документов и т.п.) с целью проверки выполнения Адвокатской палатой Ленинградской области положений, установленных соглашением о предоставлении субсидии, а также настоящим Порядком, ответственность Адвокатской палаты Ленинградской области за несоблюдение условий, установленных соглашением о предоставлении субсидии и настоящим Порядком,</w:t>
      </w:r>
    </w:p>
    <w:p w:rsidR="00380B98" w:rsidRDefault="00380B98">
      <w:pPr>
        <w:pStyle w:val="ConsPlusNormal"/>
        <w:ind w:firstLine="540"/>
        <w:jc w:val="both"/>
      </w:pPr>
      <w:r>
        <w:t>надлежащее выполнение Адвокатской палатой Ленинградской области условий соглашения о предоставлении субсидии и требований настоящего Порядка.</w:t>
      </w:r>
    </w:p>
    <w:p w:rsidR="00380B98" w:rsidRDefault="00380B9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28.04.2014 N 148)</w:t>
      </w:r>
    </w:p>
    <w:p w:rsidR="00380B98" w:rsidRDefault="00380B98">
      <w:pPr>
        <w:pStyle w:val="ConsPlusNormal"/>
        <w:ind w:firstLine="540"/>
        <w:jc w:val="both"/>
      </w:pPr>
      <w:r>
        <w:t>3.4.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субсидии.</w:t>
      </w:r>
    </w:p>
    <w:p w:rsidR="00380B98" w:rsidRDefault="00380B98">
      <w:pPr>
        <w:pStyle w:val="ConsPlusNormal"/>
        <w:ind w:firstLine="540"/>
        <w:jc w:val="both"/>
      </w:pPr>
      <w:r>
        <w:t>3.5.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утвержденных уполномоченному органу лимитов бюджетных обязательств.</w:t>
      </w:r>
    </w:p>
    <w:p w:rsidR="00380B98" w:rsidRDefault="00380B98">
      <w:pPr>
        <w:pStyle w:val="ConsPlusNormal"/>
        <w:ind w:firstLine="540"/>
        <w:jc w:val="both"/>
      </w:pPr>
      <w:r>
        <w:t>3.6. Уполномоченный орган и орган государственного финансового контроля осуществляют проверку соблюдения Адвокатской палатой Ленинградской области условий, целей и порядка предоставления субсидии.</w:t>
      </w:r>
    </w:p>
    <w:p w:rsidR="00380B98" w:rsidRDefault="00380B98">
      <w:pPr>
        <w:pStyle w:val="ConsPlusNormal"/>
        <w:jc w:val="both"/>
      </w:pPr>
      <w:r>
        <w:t xml:space="preserve">(п. 3.6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28.04.2014 N 148)</w:t>
      </w:r>
    </w:p>
    <w:p w:rsidR="00380B98" w:rsidRDefault="00380B98">
      <w:pPr>
        <w:pStyle w:val="ConsPlusNormal"/>
        <w:ind w:firstLine="540"/>
        <w:jc w:val="both"/>
      </w:pPr>
      <w:r>
        <w:t>3.7. Остаток субсидии, не использованной Адвокатской палатой Ленинградской области в отчетном финансовом году, подлежит возврату в областной бюджет Ленинградской области на счет, указанный уполномоченным органом, до конца текущего финансового года в случаях, установленных соглашением о предоставлении субсидии.</w:t>
      </w:r>
    </w:p>
    <w:p w:rsidR="00380B98" w:rsidRDefault="00380B98">
      <w:pPr>
        <w:pStyle w:val="ConsPlusNormal"/>
        <w:ind w:firstLine="540"/>
        <w:jc w:val="both"/>
      </w:pPr>
      <w:r>
        <w:t>Возврат субсидии в областной бюджет Ленинградской области по основаниям нарушения условий ее предоставления, установленных настоящим Порядком или соглашением о предоставлении субсидии, осуществляется Адвокатской палатой Ленинградской области до окончания срока, который указан в соответствующем письменном требовании уполномоченного органа.</w:t>
      </w:r>
    </w:p>
    <w:p w:rsidR="00380B98" w:rsidRDefault="00380B98">
      <w:pPr>
        <w:pStyle w:val="ConsPlusNormal"/>
        <w:jc w:val="both"/>
      </w:pPr>
      <w:r>
        <w:t xml:space="preserve">(п. 3.7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28.04.2014 N 148)</w:t>
      </w:r>
    </w:p>
    <w:p w:rsidR="00380B98" w:rsidRDefault="00380B98">
      <w:pPr>
        <w:pStyle w:val="ConsPlusNormal"/>
        <w:ind w:firstLine="540"/>
        <w:jc w:val="both"/>
      </w:pPr>
      <w:r>
        <w:t>3.8. Ответственность за несоблюдение настоящего Порядка несет уполномоченный орган.</w:t>
      </w:r>
    </w:p>
    <w:p w:rsidR="00380B98" w:rsidRDefault="00380B98">
      <w:pPr>
        <w:pStyle w:val="ConsPlusNormal"/>
      </w:pPr>
    </w:p>
    <w:p w:rsidR="00380B98" w:rsidRDefault="00380B98">
      <w:pPr>
        <w:pStyle w:val="ConsPlusNormal"/>
      </w:pPr>
    </w:p>
    <w:p w:rsidR="00380B98" w:rsidRDefault="00380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5F4" w:rsidRDefault="004565F4"/>
    <w:sectPr w:rsidR="004565F4" w:rsidSect="00A612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98"/>
    <w:rsid w:val="00380B98"/>
    <w:rsid w:val="004565F4"/>
    <w:rsid w:val="008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F398E61C58DD7BB5DAAC3538F65F307E50106158A5CDAC693E445B92D8F24A4669794C4C142968kA28L" TargetMode="External"/><Relationship Id="rId18" Type="http://schemas.openxmlformats.org/officeDocument/2006/relationships/hyperlink" Target="consultantplus://offline/ref=D2F398E61C58DD7BB5DAB3242DF65F307E5B116C5DA0CDAC693E445B92D8F24A4669794C4C142960kA2EL" TargetMode="External"/><Relationship Id="rId26" Type="http://schemas.openxmlformats.org/officeDocument/2006/relationships/hyperlink" Target="consultantplus://offline/ref=D2F398E61C58DD7BB5DAB3242DF65F307E5F1F6F5DA7CDAC693E445B92D8F24A4669794C4C142961kA2FL" TargetMode="External"/><Relationship Id="rId39" Type="http://schemas.openxmlformats.org/officeDocument/2006/relationships/hyperlink" Target="consultantplus://offline/ref=D2F398E61C58DD7BB5DAB3242DF65F307E5C1F605AA4CDAC693E445B92D8F24A4669794C4C142964kA22L" TargetMode="External"/><Relationship Id="rId21" Type="http://schemas.openxmlformats.org/officeDocument/2006/relationships/hyperlink" Target="consultantplus://offline/ref=D2F398E61C58DD7BB5DAB3242DF65F307E5C1F605AA4CDAC693E445B92D8F24A4669794C4C142960kA2DL" TargetMode="External"/><Relationship Id="rId34" Type="http://schemas.openxmlformats.org/officeDocument/2006/relationships/hyperlink" Target="consultantplus://offline/ref=D2F398E61C58DD7BB5DAAC3538F65F307E5111605BA0CDAC693E445B92D8F24A4669794C4C142B64kA2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2F398E61C58DD7BB5DAB3242DF65F307E5C1F605AA4CDAC693E445B92D8F24A4669794C4C142960kA2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F398E61C58DD7BB5DAB3242DF65F307E5F1A6A51AECDAC693E445B92D8F24A4669794C4C142961kA23L" TargetMode="External"/><Relationship Id="rId20" Type="http://schemas.openxmlformats.org/officeDocument/2006/relationships/hyperlink" Target="consultantplus://offline/ref=D2F398E61C58DD7BB5DAB3242DF65F307E591C6E5FA7CDAC693E445B92kD28L" TargetMode="External"/><Relationship Id="rId29" Type="http://schemas.openxmlformats.org/officeDocument/2006/relationships/hyperlink" Target="consultantplus://offline/ref=D2F398E61C58DD7BB5DAB3242DF65F307E5E1C6D5CA6CDAC693E445B92D8F24A4669794C4C142965kA2FL" TargetMode="External"/><Relationship Id="rId41" Type="http://schemas.openxmlformats.org/officeDocument/2006/relationships/hyperlink" Target="consultantplus://offline/ref=D2F398E61C58DD7BB5DAB3242DF65F307E5C1F605AA4CDAC693E445B92D8F24A4669794C4C142965kA2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398E61C58DD7BB5DAB3242DF65F307E5B116C5DA0CDAC693E445B92D8F24A4669794C4C142960kA2EL" TargetMode="External"/><Relationship Id="rId11" Type="http://schemas.openxmlformats.org/officeDocument/2006/relationships/hyperlink" Target="consultantplus://offline/ref=D2F398E61C58DD7BB5DAB3242DF65F307E5F1F6F5DA7CDAC693E445B92D8F24A4669794C4C142961kA2FL" TargetMode="External"/><Relationship Id="rId24" Type="http://schemas.openxmlformats.org/officeDocument/2006/relationships/hyperlink" Target="consultantplus://offline/ref=D2F398E61C58DD7BB5DAB3242DF65F307E5F1B6A50A1CDAC693E445B92D8F24A4669794C4C142861kA2EL" TargetMode="External"/><Relationship Id="rId32" Type="http://schemas.openxmlformats.org/officeDocument/2006/relationships/hyperlink" Target="consultantplus://offline/ref=D2F398E61C58DD7BB5DAB3242DF65F307E5D106E5DA7CDAC693E445B92D8F24A4669794C4C142964kA29L" TargetMode="External"/><Relationship Id="rId37" Type="http://schemas.openxmlformats.org/officeDocument/2006/relationships/hyperlink" Target="consultantplus://offline/ref=D2F398E61C58DD7BB5DAB3242DF65F307E5D106E5DA7CDAC693E445B92D8F24A4669794C4C142964kA28L" TargetMode="External"/><Relationship Id="rId40" Type="http://schemas.openxmlformats.org/officeDocument/2006/relationships/hyperlink" Target="consultantplus://offline/ref=D2F398E61C58DD7BB5DAB3242DF65F307E5C1F605AA4CDAC693E445B92D8F24A4669794C4C142965kA2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F398E61C58DD7BB5DAB3242DF65F307E5F1A6A51AECDAC693E445B92D8F24A4669794C4C142961kA2CL" TargetMode="External"/><Relationship Id="rId23" Type="http://schemas.openxmlformats.org/officeDocument/2006/relationships/hyperlink" Target="consultantplus://offline/ref=D2F398E61C58DD7BB5DAB3242DF65F307E5E1C6D5CA6CDAC693E445B92D8F24A4669794C4C142961kA28L" TargetMode="External"/><Relationship Id="rId28" Type="http://schemas.openxmlformats.org/officeDocument/2006/relationships/hyperlink" Target="consultantplus://offline/ref=D2F398E61C58DD7BB5DAB3242DF65F307E5E1C6D5CA6CDAC693E445B92D8F24A4669794C4C142961kA2FL" TargetMode="External"/><Relationship Id="rId36" Type="http://schemas.openxmlformats.org/officeDocument/2006/relationships/hyperlink" Target="consultantplus://offline/ref=D2F398E61C58DD7BB5DAB3242DF65F307E5F1A6A51AECDAC693E445B92D8F24A4669794C4C142967kA23L" TargetMode="External"/><Relationship Id="rId10" Type="http://schemas.openxmlformats.org/officeDocument/2006/relationships/hyperlink" Target="consultantplus://offline/ref=D2F398E61C58DD7BB5DAB3242DF65F307E5F1B6A50A1CDAC693E445B92D8F24A4669794C4C142861kA2EL" TargetMode="External"/><Relationship Id="rId19" Type="http://schemas.openxmlformats.org/officeDocument/2006/relationships/hyperlink" Target="consultantplus://offline/ref=D2F398E61C58DD7BB5DAB3242DF65F307E591F6A5AA7CDAC693E445B92kD28L" TargetMode="External"/><Relationship Id="rId31" Type="http://schemas.openxmlformats.org/officeDocument/2006/relationships/hyperlink" Target="consultantplus://offline/ref=D2F398E61C58DD7BB5DAB3242DF65F307E5C1F605AA4CDAC693E445B92D8F24A4669794C4C142964kA2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398E61C58DD7BB5DAB3242DF65F307E5E1C6D5CA6CDAC693E445B92D8F24A4669794C4C142960kA2EL" TargetMode="External"/><Relationship Id="rId14" Type="http://schemas.openxmlformats.org/officeDocument/2006/relationships/hyperlink" Target="consultantplus://offline/ref=D2F398E61C58DD7BB5DAB3242DF65F307E5F1A6A51AECDAC693E445B92D8F24A4669794C4C142961kA2EL" TargetMode="External"/><Relationship Id="rId22" Type="http://schemas.openxmlformats.org/officeDocument/2006/relationships/hyperlink" Target="consultantplus://offline/ref=D2F398E61C58DD7BB5DAB3242DF65F307E5D106E5DA7CDAC693E445B92D8F24A4669794C4C142961kA2BL" TargetMode="External"/><Relationship Id="rId27" Type="http://schemas.openxmlformats.org/officeDocument/2006/relationships/hyperlink" Target="consultantplus://offline/ref=D2F398E61C58DD7BB5DAB3242DF65F307E5F1B6A50A1CDAC693E445B92D8F24A4669794C4C142861kA2EL" TargetMode="External"/><Relationship Id="rId30" Type="http://schemas.openxmlformats.org/officeDocument/2006/relationships/hyperlink" Target="consultantplus://offline/ref=D2F398E61C58DD7BB5DAB3242DF65F307E5D106E5DA7CDAC693E445B92D8F24A4669794C4C142961kA2EL" TargetMode="External"/><Relationship Id="rId35" Type="http://schemas.openxmlformats.org/officeDocument/2006/relationships/hyperlink" Target="consultantplus://offline/ref=D2F398E61C58DD7BB5DAAC3538F65F307E50106158A5CDAC693E445B92D8F24A4669794C4C142862kA2A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2F398E61C58DD7BB5DAB3242DF65F307E5D106E5DA7CDAC693E445B92D8F24A4669794C4C142960kA2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F398E61C58DD7BB5DAAC3538F65F307E50106158A5CDAC693E445B92D8F24A4669794C4C142968kA2AL" TargetMode="External"/><Relationship Id="rId17" Type="http://schemas.openxmlformats.org/officeDocument/2006/relationships/hyperlink" Target="consultantplus://offline/ref=D2F398E61C58DD7BB5DAB3242DF65F307E5B116C5DA0CDAC693E445B92D8F24A4669794C4C142960kA2EL" TargetMode="External"/><Relationship Id="rId25" Type="http://schemas.openxmlformats.org/officeDocument/2006/relationships/hyperlink" Target="consultantplus://offline/ref=D2F398E61C58DD7BB5DAB3242DF65F307E5F1F6F5DA7CDAC693E445B92D8F24A4669794C4C142961kA2FL" TargetMode="External"/><Relationship Id="rId33" Type="http://schemas.openxmlformats.org/officeDocument/2006/relationships/hyperlink" Target="consultantplus://offline/ref=D2F398E61C58DD7BB5DAB3242DF65F307E5F1A6A51AECDAC693E445B92D8F24A4669794C4C142969kA2EL" TargetMode="External"/><Relationship Id="rId38" Type="http://schemas.openxmlformats.org/officeDocument/2006/relationships/hyperlink" Target="consultantplus://offline/ref=D2F398E61C58DD7BB5DAB3242DF65F307E5D106E5DA7CDAC693E445B92D8F24A4669794C4C142964kA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2018-06-05T08:44:00Z</dcterms:created>
  <dcterms:modified xsi:type="dcterms:W3CDTF">2018-06-05T08:44:00Z</dcterms:modified>
</cp:coreProperties>
</file>