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4E" w:rsidRDefault="0016084E" w:rsidP="0016084E">
      <w:pPr>
        <w:spacing w:after="0" w:line="240" w:lineRule="auto"/>
        <w:outlineLvl w:val="0"/>
        <w:rPr>
          <w:rFonts w:ascii="Times New Roman" w:eastAsia="Times New Roman" w:hAnsi="Times New Roman" w:cs="Times New Roman"/>
          <w:b/>
          <w:bCs/>
          <w:kern w:val="36"/>
          <w:sz w:val="28"/>
          <w:szCs w:val="28"/>
          <w:lang w:eastAsia="ru-RU"/>
        </w:rPr>
      </w:pPr>
      <w:r w:rsidRPr="0016084E">
        <w:rPr>
          <w:rFonts w:ascii="Times New Roman" w:eastAsia="Times New Roman" w:hAnsi="Times New Roman" w:cs="Times New Roman"/>
          <w:b/>
          <w:bCs/>
          <w:kern w:val="36"/>
          <w:sz w:val="28"/>
          <w:szCs w:val="28"/>
          <w:lang w:eastAsia="ru-RU"/>
        </w:rPr>
        <w:t>Доклад первого заместителя председателя комитета по молодежной политике Ленинградской области «Сохранение исторической памяти»</w:t>
      </w:r>
    </w:p>
    <w:p w:rsidR="0016084E" w:rsidRPr="0016084E" w:rsidRDefault="0016084E" w:rsidP="0016084E">
      <w:pPr>
        <w:spacing w:after="0" w:line="240" w:lineRule="auto"/>
        <w:outlineLvl w:val="0"/>
        <w:rPr>
          <w:rFonts w:ascii="Times New Roman" w:eastAsia="Times New Roman" w:hAnsi="Times New Roman" w:cs="Times New Roman"/>
          <w:b/>
          <w:bCs/>
          <w:kern w:val="36"/>
          <w:sz w:val="28"/>
          <w:szCs w:val="28"/>
          <w:lang w:eastAsia="ru-RU"/>
        </w:rPr>
      </w:pPr>
      <w:bookmarkStart w:id="0" w:name="_GoBack"/>
      <w:bookmarkEnd w:id="0"/>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Целями государственной молодежной политики в Ленинградской области является создание условий для успешной социализации и эффективной самореализации молодежи, повышение потенциала молодежи и его использование в интересах инновационного развития страны.</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Для достижения указанных целей решаются  следующие задачи:  вовлечение молодежи в социальную практику,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формирование целостной системы поддержки инициативной  и талантливой молодежи, обладающей лидерскими навыками, в целях инновационного развития России;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Комитетом по молодежной политике ведется разносторонняя многоплановая работа по сохранению исторической памяти   области.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С 2014 года основным инструментом осуществления указанной деятельности  является государственная программа «Устойчивое общественное развитие в Ленинградской области» (утвержденной постановлением Правительства Ленинградской области от 14 ноября 2013 года №399).</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Происходящие процессы в стране выдвинули ряд важных, качественно новых задач по укреплению суверенного, экономически развитого демократического государства, обеспечивающего конституционные свободы, права и обязанности его граждан с полной гарантией их правовой и социальной защищенности.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Это предполагает необходимость формирования у молодежи высоких нравственных, морально-психологических и этических качеств, патриотических убеждений, гражданской позиции, ответственности за судьбу Отечества и готовности к его защите.</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Большое значение приобретает разработка инновационных форм работы с молодёжью, использование которых способствовало бы созданию качественно новых методов в организации этой деятельности.  Объединение усилий органов государственной власти, органов МСУ,  военно-патриотических и общественных организаций  способствует консолидации  этой  многоплановой  работы.</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xml:space="preserve">Проведение мероприятий по историко-краеведческому воспитанию молодежи, военно-исторических реконструкции, мероприятия по подготовке молодежи к службе в вооруженных силах, семинары, конференции, массовые молодежные мероприятия, приуроченные к памятным датам в истории России и Ленинградской области и   другие  мероприятий по гражданско-патриотическому,  духовно-нравственному воспитанию молодежи и по </w:t>
      </w:r>
      <w:r w:rsidRPr="0016084E">
        <w:rPr>
          <w:rFonts w:ascii="Times New Roman" w:eastAsia="Times New Roman" w:hAnsi="Times New Roman" w:cs="Times New Roman"/>
          <w:sz w:val="28"/>
          <w:szCs w:val="28"/>
          <w:lang w:eastAsia="ru-RU"/>
        </w:rPr>
        <w:lastRenderedPageBreak/>
        <w:t>сохранению исторической памяти  способствует созданию именно такой системы.</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Мероприятия, проводимые комитетом</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Особо хочется отметить мероприятия по сохранению исторической памяти.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В 2013-2014 гг. комитетом по молодежной политике Ленинградской области был подготовлен и проведен целый цикл массовых молодежных мероприятий, посвященных 70-ой годовщине освобождения районов Ленинградской области от немецко-фашистских захватчиков (военно-исторические реконструкции).</w:t>
      </w:r>
    </w:p>
    <w:p w:rsidR="0016084E" w:rsidRPr="0016084E" w:rsidRDefault="0016084E" w:rsidP="0016084E">
      <w:pPr>
        <w:spacing w:before="150" w:after="15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xml:space="preserve">26 января 2014 года у мемориала «Январский гром» (д. Порожки, Ломоносовского района Ленинградской области) состоялась масштабная реконструкция «В полосе прорыва», посвященная боевым действиям во время операции по снятию блокады Ленинграда. Реконструкция была посвящена событиям января 1944 года, когда  был нанесен первый из знаменитых «Сталинских Ударов», ознаменовавших начало операции по полному освобождению Ленинграда от фашистской Блокады. В боевых действиях приняли участие более 400 </w:t>
      </w:r>
      <w:proofErr w:type="spellStart"/>
      <w:r w:rsidRPr="0016084E">
        <w:rPr>
          <w:rFonts w:ascii="Times New Roman" w:eastAsia="Times New Roman" w:hAnsi="Times New Roman" w:cs="Times New Roman"/>
          <w:sz w:val="28"/>
          <w:szCs w:val="28"/>
          <w:lang w:eastAsia="ru-RU"/>
        </w:rPr>
        <w:t>реконструкторов</w:t>
      </w:r>
      <w:proofErr w:type="spellEnd"/>
      <w:r w:rsidRPr="0016084E">
        <w:rPr>
          <w:rFonts w:ascii="Times New Roman" w:eastAsia="Times New Roman" w:hAnsi="Times New Roman" w:cs="Times New Roman"/>
          <w:sz w:val="28"/>
          <w:szCs w:val="28"/>
          <w:lang w:eastAsia="ru-RU"/>
        </w:rPr>
        <w:t xml:space="preserve"> и около 20 тысяч зрителей. На территории работали военно-полевая кухня, выставочные комплексы.</w:t>
      </w:r>
    </w:p>
    <w:p w:rsidR="0016084E" w:rsidRPr="0016084E" w:rsidRDefault="0016084E" w:rsidP="0016084E">
      <w:pPr>
        <w:spacing w:before="150" w:after="15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27 января 2014 года в Ленинградской области (Кировский муниципальный район) прошло торжественное мероприятие, посвященное 70-ой годовщине освобождения районов Ленинградской области от немецко-фашистских захватчиков «Блокадных дней святое братство».  В мероприятии приняли участие ветераны Великой Отечественной войны, жители блокадного Ленинграда, узники фашистских концлагерей, ветераны воинской службы, молодежный актив, дети с ограниченными возможностями здоровья. В рамках мероприятия прошли: Торжественно-траурный митинг, возложение венков и цветов к памятнику мемориального комплекса, выставка техники и вооружения времен Великой Отечественной войны, посещение экспозиции музея-диорамы «Прорыв блокады Ленинграда»  и осмотр эксплозии первой в России трехмерной панорамы сражения ВОВ «Прорыв».</w:t>
      </w:r>
    </w:p>
    <w:p w:rsidR="0016084E" w:rsidRPr="0016084E" w:rsidRDefault="0016084E" w:rsidP="0016084E">
      <w:pPr>
        <w:spacing w:before="150" w:after="15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1 февраля 2014 года за территорией мемориала «Роща</w:t>
      </w:r>
      <w:proofErr w:type="gramStart"/>
      <w:r w:rsidRPr="0016084E">
        <w:rPr>
          <w:rFonts w:ascii="Times New Roman" w:eastAsia="Times New Roman" w:hAnsi="Times New Roman" w:cs="Times New Roman"/>
          <w:sz w:val="28"/>
          <w:szCs w:val="28"/>
          <w:lang w:eastAsia="ru-RU"/>
        </w:rPr>
        <w:t xml:space="preserve"> П</w:t>
      </w:r>
      <w:proofErr w:type="gramEnd"/>
      <w:r w:rsidRPr="0016084E">
        <w:rPr>
          <w:rFonts w:ascii="Times New Roman" w:eastAsia="Times New Roman" w:hAnsi="Times New Roman" w:cs="Times New Roman"/>
          <w:sz w:val="28"/>
          <w:szCs w:val="28"/>
          <w:lang w:eastAsia="ru-RU"/>
        </w:rPr>
        <w:t xml:space="preserve">ятисот» г. Кингисеппа Ленинградской области прошла военно-историческая реконструкция, посвященная 70-й годовщине освобождения г. Кингисеппа от немецко-фашистских захватчиков. Участие приняли около 100 </w:t>
      </w:r>
      <w:proofErr w:type="spellStart"/>
      <w:r w:rsidRPr="0016084E">
        <w:rPr>
          <w:rFonts w:ascii="Times New Roman" w:eastAsia="Times New Roman" w:hAnsi="Times New Roman" w:cs="Times New Roman"/>
          <w:sz w:val="28"/>
          <w:szCs w:val="28"/>
          <w:lang w:eastAsia="ru-RU"/>
        </w:rPr>
        <w:t>реконструкторов</w:t>
      </w:r>
      <w:proofErr w:type="spellEnd"/>
      <w:r w:rsidRPr="0016084E">
        <w:rPr>
          <w:rFonts w:ascii="Times New Roman" w:eastAsia="Times New Roman" w:hAnsi="Times New Roman" w:cs="Times New Roman"/>
          <w:sz w:val="28"/>
          <w:szCs w:val="28"/>
          <w:lang w:eastAsia="ru-RU"/>
        </w:rPr>
        <w:t xml:space="preserve"> и около 3 тысяч зрителей. На территории проведения реконструкции действовала выставка военной техники и оружия Второй мировой войны и полевая кухня.</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lastRenderedPageBreak/>
        <w:t xml:space="preserve">2 февраля 2014 года у мемориала «Северная окраина»  г. Сланцы Ленинградской области  прошла военно-историческая реконструкция, посвященная 70-й  годовщине освобождения г. Сланцы от немецко-фашистских захватчиков. В реконструкции приняли участие около 100 представителей военно-исторических клубов Ленинградской области и Санкт-Петербурга. Зрителями мероприятия стали около 4 тысяч жителей </w:t>
      </w:r>
      <w:proofErr w:type="spellStart"/>
      <w:r w:rsidRPr="0016084E">
        <w:rPr>
          <w:rFonts w:ascii="Times New Roman" w:eastAsia="Times New Roman" w:hAnsi="Times New Roman" w:cs="Times New Roman"/>
          <w:sz w:val="28"/>
          <w:szCs w:val="28"/>
          <w:lang w:eastAsia="ru-RU"/>
        </w:rPr>
        <w:t>Сланцевского</w:t>
      </w:r>
      <w:proofErr w:type="spellEnd"/>
      <w:r w:rsidRPr="0016084E">
        <w:rPr>
          <w:rFonts w:ascii="Times New Roman" w:eastAsia="Times New Roman" w:hAnsi="Times New Roman" w:cs="Times New Roman"/>
          <w:sz w:val="28"/>
          <w:szCs w:val="28"/>
          <w:lang w:eastAsia="ru-RU"/>
        </w:rPr>
        <w:t xml:space="preserve"> и других муниципальных районов.</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xml:space="preserve">21 июня 2014 г. в мемориальном парке «Свирская Победа» г. Лодейное Поле, в день 70-й годовщины боя на берегу р. Свирь, прошла военно-историческая реконструкция «Свирская Победа». Более 100 военных </w:t>
      </w:r>
      <w:proofErr w:type="spellStart"/>
      <w:r w:rsidRPr="0016084E">
        <w:rPr>
          <w:rFonts w:ascii="Times New Roman" w:eastAsia="Times New Roman" w:hAnsi="Times New Roman" w:cs="Times New Roman"/>
          <w:sz w:val="28"/>
          <w:szCs w:val="28"/>
          <w:lang w:eastAsia="ru-RU"/>
        </w:rPr>
        <w:t>реконструкторов</w:t>
      </w:r>
      <w:proofErr w:type="spellEnd"/>
      <w:r w:rsidRPr="0016084E">
        <w:rPr>
          <w:rFonts w:ascii="Times New Roman" w:eastAsia="Times New Roman" w:hAnsi="Times New Roman" w:cs="Times New Roman"/>
          <w:sz w:val="28"/>
          <w:szCs w:val="28"/>
          <w:lang w:eastAsia="ru-RU"/>
        </w:rPr>
        <w:t xml:space="preserve"> в военной форме красноармейцев и солдат финской армии воссоздали один из боев, который проходил именно на этом месте ровно 70 лет назад. Для всех зрителей, сразу после боя была открыта площадка с выставками техники и оружия Победы, каждый имел возможность сфотографироваться с участниками реконструкции, взять в руки любой макет оружия и узнать подробности тех победных сражений.</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Крупнейшим молодежным событием Ленинградской области является Молодежный образовательный форум «Ладога», проводимый комитетом ежегодно для самой активной молодежи региона. В 2014 году Форум «Ладога» получил статус  окружного молодежного форума Северо-Западного федерального округа России и собрал более 1000 молодых людей и девушек из всех регионов Северо-Запада России.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С 2013 года одной из площадок форума стала площадка «Область славы». В рамках работы данной площадки молодежь имеет возможность ознакомиться с образцами военной техники, амуниции и вооружения времен Второй Мировой войны. В 2014 году впервые в рамках работы данной площадки на Форуме «Ладога» была организована военно-историческая реконструкция, зрителями которой стали молодые люди и девушки не только из Ленинградской области, но и из других регионов Северо-Запада России.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Работа по поддержке поискового движения.</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Открытие Всероссийской вахты памяти: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12-15 марта 2014 года  в Ленинградской области состоялось открытие Всероссийской "Вахты памяти-2014". Его участниками стали представители поисковых отрядов и патриотических организаций из 64 регионов России.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Церемония торжественного открытия состоялась 13 марта в здании Правительства Ленинградской области. В рамках мероприятий Открытия  прошел ряд совещаний, дискуссионных площадок и мастер-классов, состоялся II Съезд Общероссийского общественного движения «Поисковое движение России», на котором был избран ответственный секретарь «Поискового движения России». Помимо насыщенной деловой программы, для участников открытия Всероссийской "Вахты памяти-2014" ее организаторами была подготовлена выставочная и экскурсионная программа. В дни Открытия "Вахты памяти -2014" работали две выставки - в здании Правительства Ленинградской области, а также в КДК "Невский" в городе Шлиссельбург.</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lastRenderedPageBreak/>
        <w:t>Участники мероприятия также побывали на Пискаревском мемориальном кладбище и мемориале "Монумент героическим защитникам Ленинграда" в Санкт-Петербурге, посетили диораму "Прорыв блокады Ленинграда" и первую в России 3D выставку "Прорыв" в г. Кировск, а также осмотрели экспозицию и мастерские "Музея битвы за Ленинград" в г. Всеволожск.</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Массовые молодежные Акции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Ежегодно перед Днем Победы под эгидой комитета молодежь области у себя в районах проводит акцию «Георгиевская ленточка».</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В 2014 году комитет по молодежной политике оказал поддержку проведению во всех районах Ленинградской области Общественной акции «Бессмертный полк», приуроченной к празднованию Дня Победы.</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Акция предполагает торжественное шествие колонны участников с портретами ветеранов войны из семейных архивов. Цель акции - сохранение памяти о героях Великой Отечественной войны в каждой российской семье.</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xml:space="preserve">Для  проведения предварительной информационно - агитационной работы комитетом по молодежной политике Ленинградской области были заказаны  афиши,  изготовлены баннеры для размещения на </w:t>
      </w:r>
      <w:proofErr w:type="spellStart"/>
      <w:r w:rsidRPr="0016084E">
        <w:rPr>
          <w:rFonts w:ascii="Times New Roman" w:eastAsia="Times New Roman" w:hAnsi="Times New Roman" w:cs="Times New Roman"/>
          <w:sz w:val="28"/>
          <w:szCs w:val="28"/>
          <w:lang w:eastAsia="ru-RU"/>
        </w:rPr>
        <w:t>билбордах</w:t>
      </w:r>
      <w:proofErr w:type="spellEnd"/>
      <w:r w:rsidRPr="0016084E">
        <w:rPr>
          <w:rFonts w:ascii="Times New Roman" w:eastAsia="Times New Roman" w:hAnsi="Times New Roman" w:cs="Times New Roman"/>
          <w:sz w:val="28"/>
          <w:szCs w:val="28"/>
          <w:lang w:eastAsia="ru-RU"/>
        </w:rPr>
        <w:t xml:space="preserve"> на территории Ленинградской области, также для проведения акции были изготовлены растяжки для оформления колонн, шары и флаги  с символикой акции, георгиевская лента.</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xml:space="preserve">В общественной патриотической акции «Бессмертный полк» приняли участие 17 муниципальных районов и </w:t>
      </w:r>
      <w:proofErr w:type="spellStart"/>
      <w:r w:rsidRPr="0016084E">
        <w:rPr>
          <w:rFonts w:ascii="Times New Roman" w:eastAsia="Times New Roman" w:hAnsi="Times New Roman" w:cs="Times New Roman"/>
          <w:sz w:val="28"/>
          <w:szCs w:val="28"/>
          <w:lang w:eastAsia="ru-RU"/>
        </w:rPr>
        <w:t>Сосновоборский</w:t>
      </w:r>
      <w:proofErr w:type="spellEnd"/>
      <w:r w:rsidRPr="0016084E">
        <w:rPr>
          <w:rFonts w:ascii="Times New Roman" w:eastAsia="Times New Roman" w:hAnsi="Times New Roman" w:cs="Times New Roman"/>
          <w:sz w:val="28"/>
          <w:szCs w:val="28"/>
          <w:lang w:eastAsia="ru-RU"/>
        </w:rPr>
        <w:t xml:space="preserve"> городской округ Ленинградской области.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По данным администраций муниципальных районов общее количество участников  акции составило более 10 000 чел.</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Конференция поисковиков</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Ежегодно комитет по молодежной политике собирает представителей патриотических и поисковых организаций на Межрегиональной Конференции руководителей поисковых объединений, работающих на территории Ленинградской области. Традиционно, в рамках конференции, поисковики обсуждают итоги работы в рамках мероприятий «Вахты памяти», обсуждают проблемы и перспективы поискового движения на территории Ленинградской области.   В 2014 году Конференция пройдет уже в 21-й раз.</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Форум им. Александра Невского</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В 2014 году с 28 июля по 04 августа комитет по молодежной политике Ленинградской области в рамках государственной программы «Стимулирование экономической активности Ленинградской области»  проводил IV Ленинградский молодежный форум имени Александра Невского для российских соотечественников, проживающих за рубежом.</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xml:space="preserve">Исторические повороты XX века разбросали россиян по всему миру, и неизбежно вели к изломам судеб сотен тысяч наших людей. Еще одна серьезная веха, испытание - распад Советского Союза.   Были и те, кто в эти годы по разным причинам </w:t>
      </w:r>
      <w:proofErr w:type="gramStart"/>
      <w:r w:rsidRPr="0016084E">
        <w:rPr>
          <w:rFonts w:ascii="Times New Roman" w:eastAsia="Times New Roman" w:hAnsi="Times New Roman" w:cs="Times New Roman"/>
          <w:sz w:val="28"/>
          <w:szCs w:val="28"/>
          <w:lang w:eastAsia="ru-RU"/>
        </w:rPr>
        <w:t>уехал из России и уже новое поколение родилось</w:t>
      </w:r>
      <w:proofErr w:type="gramEnd"/>
      <w:r w:rsidRPr="0016084E">
        <w:rPr>
          <w:rFonts w:ascii="Times New Roman" w:eastAsia="Times New Roman" w:hAnsi="Times New Roman" w:cs="Times New Roman"/>
          <w:sz w:val="28"/>
          <w:szCs w:val="28"/>
          <w:lang w:eastAsia="ru-RU"/>
        </w:rPr>
        <w:t xml:space="preserve"> и выросло в зарубежье, но русский язык и русская культура остались для </w:t>
      </w:r>
      <w:r w:rsidRPr="0016084E">
        <w:rPr>
          <w:rFonts w:ascii="Times New Roman" w:eastAsia="Times New Roman" w:hAnsi="Times New Roman" w:cs="Times New Roman"/>
          <w:sz w:val="28"/>
          <w:szCs w:val="28"/>
          <w:lang w:eastAsia="ru-RU"/>
        </w:rPr>
        <w:lastRenderedPageBreak/>
        <w:t>большинства из них родными, а сами они остаются нашими соотечественниками.</w:t>
      </w:r>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 xml:space="preserve">Форум проводится уже в четвертый раз и за время своего существования значительно расширил географию участников. Так, участниками 1-го форума стали представители 6 стран, а в 4м принимают участие молодежные активы, представители молодежных общественных объединений  российских соотечественников,  представители русских православных приходов из 27 стран: </w:t>
      </w:r>
      <w:proofErr w:type="gramStart"/>
      <w:r w:rsidRPr="0016084E">
        <w:rPr>
          <w:rFonts w:ascii="Times New Roman" w:eastAsia="Times New Roman" w:hAnsi="Times New Roman" w:cs="Times New Roman"/>
          <w:sz w:val="28"/>
          <w:szCs w:val="28"/>
          <w:lang w:eastAsia="ru-RU"/>
        </w:rPr>
        <w:t>Абхазии, Азербайджана, Алжира, Беларуси, Бельгии, Великобритании, Болгарии, Германии, Греции, Италии, Казахстана, Канады, Кении, Латвии, Ливана, Литвы, Македонии, Молдовы, Нигерии, Польши, Таджикистана, Турции, Украины, Финляндии, Франции, Швеции и Эстонии.</w:t>
      </w:r>
      <w:proofErr w:type="gramEnd"/>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proofErr w:type="gramStart"/>
      <w:r w:rsidRPr="0016084E">
        <w:rPr>
          <w:rFonts w:ascii="Times New Roman" w:eastAsia="Times New Roman" w:hAnsi="Times New Roman" w:cs="Times New Roman"/>
          <w:sz w:val="28"/>
          <w:szCs w:val="28"/>
          <w:lang w:eastAsia="ru-RU"/>
        </w:rPr>
        <w:t>Целью проведения данного Форума  и основными задачами являются  развитие связей молодежи Ленинградской области и российской молодежи за рубежом, укрепление роли русского языка и культуры, развитие сотрудничества в сфере молодежной политики, сохранение этнокультурной идентичности в среде молодых соотечественников за рубежом, поддержка национальных и православных традиций, изучение российского исторического наследия, сохранение уважения к истории государства Российского.</w:t>
      </w:r>
      <w:proofErr w:type="gramEnd"/>
    </w:p>
    <w:p w:rsidR="0016084E" w:rsidRPr="0016084E" w:rsidRDefault="0016084E" w:rsidP="0016084E">
      <w:pPr>
        <w:spacing w:after="0" w:line="240" w:lineRule="auto"/>
        <w:jc w:val="both"/>
        <w:rPr>
          <w:rFonts w:ascii="Times New Roman" w:eastAsia="Times New Roman" w:hAnsi="Times New Roman" w:cs="Times New Roman"/>
          <w:sz w:val="28"/>
          <w:szCs w:val="28"/>
          <w:lang w:eastAsia="ru-RU"/>
        </w:rPr>
      </w:pPr>
      <w:r w:rsidRPr="0016084E">
        <w:rPr>
          <w:rFonts w:ascii="Times New Roman" w:eastAsia="Times New Roman" w:hAnsi="Times New Roman" w:cs="Times New Roman"/>
          <w:sz w:val="28"/>
          <w:szCs w:val="28"/>
          <w:lang w:eastAsia="ru-RU"/>
        </w:rPr>
        <w:t>Всего в  форуме приняло участие 80 человек.</w:t>
      </w:r>
    </w:p>
    <w:p w:rsidR="00755111" w:rsidRPr="0016084E" w:rsidRDefault="00755111" w:rsidP="0016084E">
      <w:pPr>
        <w:rPr>
          <w:rFonts w:ascii="Times New Roman" w:hAnsi="Times New Roman" w:cs="Times New Roman"/>
          <w:sz w:val="28"/>
          <w:szCs w:val="28"/>
        </w:rPr>
      </w:pPr>
    </w:p>
    <w:sectPr w:rsidR="00755111" w:rsidRPr="00160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8"/>
    <w:rsid w:val="0016084E"/>
    <w:rsid w:val="00755111"/>
    <w:rsid w:val="00A0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8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08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8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08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428">
      <w:bodyDiv w:val="1"/>
      <w:marLeft w:val="0"/>
      <w:marRight w:val="0"/>
      <w:marTop w:val="0"/>
      <w:marBottom w:val="0"/>
      <w:divBdr>
        <w:top w:val="none" w:sz="0" w:space="0" w:color="auto"/>
        <w:left w:val="none" w:sz="0" w:space="0" w:color="auto"/>
        <w:bottom w:val="none" w:sz="0" w:space="0" w:color="auto"/>
        <w:right w:val="none" w:sz="0" w:space="0" w:color="auto"/>
      </w:divBdr>
      <w:divsChild>
        <w:div w:id="264390807">
          <w:marLeft w:val="0"/>
          <w:marRight w:val="0"/>
          <w:marTop w:val="0"/>
          <w:marBottom w:val="0"/>
          <w:divBdr>
            <w:top w:val="none" w:sz="0" w:space="0" w:color="auto"/>
            <w:left w:val="none" w:sz="0" w:space="0" w:color="auto"/>
            <w:bottom w:val="none" w:sz="0" w:space="0" w:color="auto"/>
            <w:right w:val="none" w:sz="0" w:space="0" w:color="auto"/>
          </w:divBdr>
          <w:divsChild>
            <w:div w:id="707993302">
              <w:marLeft w:val="0"/>
              <w:marRight w:val="0"/>
              <w:marTop w:val="0"/>
              <w:marBottom w:val="0"/>
              <w:divBdr>
                <w:top w:val="none" w:sz="0" w:space="0" w:color="auto"/>
                <w:left w:val="none" w:sz="0" w:space="0" w:color="auto"/>
                <w:bottom w:val="none" w:sz="0" w:space="0" w:color="auto"/>
                <w:right w:val="none" w:sz="0" w:space="0" w:color="auto"/>
              </w:divBdr>
            </w:div>
          </w:divsChild>
        </w:div>
        <w:div w:id="201957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2</cp:revision>
  <dcterms:created xsi:type="dcterms:W3CDTF">2018-06-08T11:44:00Z</dcterms:created>
  <dcterms:modified xsi:type="dcterms:W3CDTF">2018-06-08T11:44:00Z</dcterms:modified>
</cp:coreProperties>
</file>