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B" w:rsidRDefault="00CD206B">
      <w:pPr>
        <w:pStyle w:val="ConsPlusNormal"/>
        <w:jc w:val="both"/>
        <w:outlineLvl w:val="0"/>
      </w:pPr>
      <w:bookmarkStart w:id="0" w:name="_GoBack"/>
      <w:bookmarkEnd w:id="0"/>
    </w:p>
    <w:p w:rsidR="00CD206B" w:rsidRDefault="00CD206B">
      <w:pPr>
        <w:pStyle w:val="ConsPlusTitle"/>
        <w:jc w:val="center"/>
        <w:outlineLvl w:val="0"/>
      </w:pPr>
      <w:r>
        <w:t>ГУБЕРНАТОР ЛЕНИНГРАДСКОЙ ОБЛАСТИ</w:t>
      </w:r>
    </w:p>
    <w:p w:rsidR="00CD206B" w:rsidRDefault="00CD206B">
      <w:pPr>
        <w:pStyle w:val="ConsPlusTitle"/>
        <w:jc w:val="center"/>
      </w:pPr>
    </w:p>
    <w:p w:rsidR="00CD206B" w:rsidRDefault="00CD206B">
      <w:pPr>
        <w:pStyle w:val="ConsPlusTitle"/>
        <w:jc w:val="center"/>
      </w:pPr>
      <w:r>
        <w:t>РАСПОРЯЖЕНИЕ</w:t>
      </w:r>
    </w:p>
    <w:p w:rsidR="00CD206B" w:rsidRDefault="00CD206B">
      <w:pPr>
        <w:pStyle w:val="ConsPlusTitle"/>
        <w:jc w:val="center"/>
      </w:pPr>
      <w:r>
        <w:t>от 21 апреля 2008 г. N 228-рг</w:t>
      </w:r>
    </w:p>
    <w:p w:rsidR="00CD206B" w:rsidRDefault="00CD206B">
      <w:pPr>
        <w:pStyle w:val="ConsPlusTitle"/>
        <w:jc w:val="center"/>
      </w:pPr>
    </w:p>
    <w:p w:rsidR="00CD206B" w:rsidRDefault="00CD206B">
      <w:pPr>
        <w:pStyle w:val="ConsPlusTitle"/>
        <w:jc w:val="center"/>
      </w:pPr>
      <w:r>
        <w:t>О ПРОВЕДЕНИИ В ЛЕНИНГРАДСКОЙ ОБЛАСТИ ЕЖЕГОДНОЙ</w:t>
      </w:r>
    </w:p>
    <w:p w:rsidR="00CD206B" w:rsidRDefault="00CD206B">
      <w:pPr>
        <w:pStyle w:val="ConsPlusTitle"/>
        <w:jc w:val="center"/>
      </w:pPr>
      <w:r>
        <w:t>КОМПЛЕКСНОЙ ПРОФИЛАКТИЧЕСКОЙ ОПЕРАЦИИ "ПОДРОСТОК"</w:t>
      </w:r>
    </w:p>
    <w:p w:rsidR="00CD206B" w:rsidRDefault="00CD206B">
      <w:pPr>
        <w:pStyle w:val="ConsPlusNormal"/>
        <w:jc w:val="center"/>
      </w:pPr>
    </w:p>
    <w:p w:rsidR="00CD206B" w:rsidRDefault="00CD206B">
      <w:pPr>
        <w:pStyle w:val="ConsPlusNormal"/>
        <w:ind w:firstLine="540"/>
        <w:jc w:val="both"/>
      </w:pPr>
      <w:r>
        <w:t>В целях координации деятельности органов и учреждений системы профилактики безнадзорности и правонарушений несовершеннолетних в Ленинградской области, обеспечения мер по защите и восстановлению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несовершеннолетних:</w:t>
      </w:r>
    </w:p>
    <w:p w:rsidR="00CD206B" w:rsidRDefault="00CD206B">
      <w:pPr>
        <w:pStyle w:val="ConsPlusNormal"/>
        <w:ind w:firstLine="540"/>
        <w:jc w:val="both"/>
      </w:pPr>
      <w:r>
        <w:t>1. Организовать проведение в Ленинградской области ежегодной комплексной профилактической операции "Подросток".</w:t>
      </w:r>
    </w:p>
    <w:p w:rsidR="00CD206B" w:rsidRDefault="00CD206B">
      <w:pPr>
        <w:pStyle w:val="ConsPlusNormal"/>
        <w:ind w:firstLine="540"/>
        <w:jc w:val="both"/>
      </w:pPr>
      <w:r>
        <w:t>2. Установить, что ежегодная комплексная профилактическая операция "Подросток" (далее - операция "Подросток") проводится в шесть этапов:</w:t>
      </w:r>
    </w:p>
    <w:p w:rsidR="00CD206B" w:rsidRDefault="00CD206B">
      <w:pPr>
        <w:pStyle w:val="ConsPlusNormal"/>
        <w:ind w:firstLine="540"/>
        <w:jc w:val="both"/>
      </w:pPr>
      <w:r>
        <w:t>первый этап "Контингент" - мероприятия по профилактике повторной преступности среди несовершеннолетних, совершивших преступления, защита их прав и законных интересов;</w:t>
      </w:r>
    </w:p>
    <w:p w:rsidR="00CD206B" w:rsidRDefault="00CD206B">
      <w:pPr>
        <w:pStyle w:val="ConsPlusNormal"/>
        <w:ind w:firstLine="540"/>
        <w:jc w:val="both"/>
      </w:pPr>
      <w:r>
        <w:t>второй этап "Семья" - мероприятия по социальной и правовой защите детей, проживающих в семьях, находящихся в социально опасном положении;</w:t>
      </w:r>
    </w:p>
    <w:p w:rsidR="00CD206B" w:rsidRDefault="00CD206B">
      <w:pPr>
        <w:pStyle w:val="ConsPlusNormal"/>
        <w:ind w:firstLine="540"/>
        <w:jc w:val="both"/>
      </w:pPr>
      <w:r>
        <w:t>третий этап "Лето" - мероприятия по оказанию помощи в организации оздоровления, отдыха, занятости детей и подростков, нуждающихся в помощи государства;</w:t>
      </w:r>
    </w:p>
    <w:p w:rsidR="00CD206B" w:rsidRDefault="00CD206B">
      <w:pPr>
        <w:pStyle w:val="ConsPlusNormal"/>
        <w:ind w:firstLine="540"/>
        <w:jc w:val="both"/>
      </w:pPr>
      <w:r>
        <w:t>четвертый этап "Всеобуч" - мероприятия по выявлению и устройству несовершеннолетних, не занятых работой и учебой, уклоняющихся от учебы;</w:t>
      </w:r>
    </w:p>
    <w:p w:rsidR="00CD206B" w:rsidRDefault="00CD206B">
      <w:pPr>
        <w:pStyle w:val="ConsPlusNormal"/>
        <w:ind w:firstLine="540"/>
        <w:jc w:val="both"/>
      </w:pPr>
      <w:r>
        <w:t>пятый этап "Досуг" - мероприятия по организации досуга несовершеннолетних, склонных к совершению противоправных действий;</w:t>
      </w:r>
    </w:p>
    <w:p w:rsidR="00CD206B" w:rsidRDefault="00CD206B">
      <w:pPr>
        <w:pStyle w:val="ConsPlusNormal"/>
        <w:ind w:firstLine="540"/>
        <w:jc w:val="both"/>
      </w:pPr>
      <w:r>
        <w:t>шестой этап "Допинг" - мероприятия по предупреждению, лечению, реабилитации несовершеннолетних, склонных к употреблению наркотических средств и алкоголя.</w:t>
      </w:r>
    </w:p>
    <w:p w:rsidR="00CD206B" w:rsidRDefault="00CD206B">
      <w:pPr>
        <w:pStyle w:val="ConsPlusNormal"/>
        <w:ind w:firstLine="540"/>
        <w:jc w:val="both"/>
      </w:pPr>
      <w:r>
        <w:t xml:space="preserve">3.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проведении в Ленинградской области ежегодной комплексной профилактической операции "Подросток" согласно приложению 1.</w:t>
      </w:r>
    </w:p>
    <w:p w:rsidR="00CD206B" w:rsidRDefault="00CD206B">
      <w:pPr>
        <w:pStyle w:val="ConsPlusNormal"/>
        <w:ind w:firstLine="540"/>
        <w:jc w:val="both"/>
      </w:pPr>
      <w:r>
        <w:t>4. Муниципальным комиссиям по делам несовершеннолетних и защите их прав:</w:t>
      </w:r>
    </w:p>
    <w:p w:rsidR="00CD206B" w:rsidRDefault="00CD206B">
      <w:pPr>
        <w:pStyle w:val="ConsPlusNormal"/>
        <w:ind w:firstLine="540"/>
        <w:jc w:val="both"/>
      </w:pPr>
      <w:r>
        <w:t>4.1. Обеспечить участие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</w:p>
    <w:p w:rsidR="00CD206B" w:rsidRDefault="00CD206B">
      <w:pPr>
        <w:pStyle w:val="ConsPlusNormal"/>
        <w:ind w:firstLine="540"/>
        <w:jc w:val="both"/>
      </w:pPr>
      <w:r>
        <w:t>4.2. Разработать и утвердить планы совместных мероприятий по этапам операции "Подросток", определив ответственных за исполнение.</w:t>
      </w:r>
    </w:p>
    <w:p w:rsidR="00CD206B" w:rsidRDefault="00CD206B">
      <w:pPr>
        <w:pStyle w:val="ConsPlusNormal"/>
        <w:ind w:firstLine="540"/>
        <w:jc w:val="both"/>
      </w:pPr>
      <w:r>
        <w:t>4.3. Информацию по итогам этапов операции "Подросток" заслушивать на заседаниях комиссий с принятием соответствующих решений.</w:t>
      </w:r>
    </w:p>
    <w:p w:rsidR="00CD206B" w:rsidRDefault="00CD206B">
      <w:pPr>
        <w:pStyle w:val="ConsPlusNormal"/>
        <w:ind w:firstLine="540"/>
        <w:jc w:val="both"/>
      </w:pPr>
      <w:r>
        <w:t xml:space="preserve"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</w:t>
      </w:r>
      <w:hyperlink w:anchor="P104" w:history="1">
        <w:r>
          <w:rPr>
            <w:color w:val="0000FF"/>
          </w:rPr>
          <w:t>формам</w:t>
        </w:r>
      </w:hyperlink>
      <w:r>
        <w:t xml:space="preserve"> согласно приложениям 2-8.</w:t>
      </w:r>
    </w:p>
    <w:p w:rsidR="00CD206B" w:rsidRDefault="00CD206B">
      <w:pPr>
        <w:pStyle w:val="ConsPlusNormal"/>
        <w:ind w:firstLine="540"/>
        <w:jc w:val="both"/>
      </w:pPr>
      <w: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</w:p>
    <w:p w:rsidR="00CD206B" w:rsidRDefault="00CD206B">
      <w:pPr>
        <w:pStyle w:val="ConsPlusNormal"/>
        <w:ind w:firstLine="540"/>
        <w:jc w:val="both"/>
      </w:pPr>
      <w:r>
        <w:t>6. Рекомендовать Главному управлению Федеральной службы исполнения наказаний по г. Санкт-Петербургу и Ленинградской области в пределах своей компетенции принять участие в мероприятиях операции "Подросток".</w:t>
      </w:r>
    </w:p>
    <w:p w:rsidR="00CD206B" w:rsidRDefault="00CD206B">
      <w:pPr>
        <w:pStyle w:val="ConsPlusNormal"/>
        <w:ind w:firstLine="540"/>
        <w:jc w:val="both"/>
      </w:pPr>
      <w:r>
        <w:t xml:space="preserve">7. Главному управлению внутренних дел по г. Санкт-Петербургу и Ленинградской области, комитету общего и профессионального образования Ленинградской области, комитету по социальной защите населения Ленинградской области, комитету по культуре Ленинградской области, комитету по здравоохранению Ленинградской области, комитету по труду и занятости населения Ленинградской области, комитету по физической культуре, спорту, туризму и </w:t>
      </w:r>
      <w:r>
        <w:lastRenderedPageBreak/>
        <w:t>молодежной политике Ленинградской области представлять в соответствии с направлением деятельности отчеты о ходе проведения операции "Подросток" в течение 15 дней после завершения каждого этапа в комитет правопорядка и безопасности Ленинградской области.</w:t>
      </w:r>
    </w:p>
    <w:p w:rsidR="00CD206B" w:rsidRDefault="00CD206B">
      <w:pPr>
        <w:pStyle w:val="ConsPlusNormal"/>
        <w:ind w:firstLine="540"/>
        <w:jc w:val="both"/>
      </w:pPr>
      <w:r>
        <w:t xml:space="preserve">8.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 августа 2001 года N 396-рг "О комплексной операции "Подросток" в Ленинградской области".</w:t>
      </w:r>
    </w:p>
    <w:p w:rsidR="00CD206B" w:rsidRDefault="00CD206B">
      <w:pPr>
        <w:pStyle w:val="ConsPlusNormal"/>
        <w:ind w:firstLine="540"/>
        <w:jc w:val="both"/>
      </w:pPr>
      <w:r>
        <w:t>9. Контроль за исполнением настоящего распоряжения возложить на вице-губернатора Ленинградской области Бурлакова А.Д.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jc w:val="right"/>
      </w:pPr>
      <w:r>
        <w:t>Губернатор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В.Сердюков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  <w:jc w:val="right"/>
        <w:outlineLvl w:val="0"/>
      </w:pPr>
      <w:r>
        <w:t>УТВЕРЖДЕНО</w:t>
      </w:r>
    </w:p>
    <w:p w:rsidR="00CD206B" w:rsidRDefault="00CD206B">
      <w:pPr>
        <w:pStyle w:val="ConsPlusNormal"/>
        <w:jc w:val="right"/>
      </w:pPr>
      <w:r>
        <w:t>распоряжением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  <w:r>
        <w:t>(приложение 1)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Title"/>
        <w:jc w:val="center"/>
      </w:pPr>
      <w:bookmarkStart w:id="1" w:name="P44"/>
      <w:bookmarkEnd w:id="1"/>
      <w:r>
        <w:t>ПОЛОЖЕНИЕ</w:t>
      </w:r>
    </w:p>
    <w:p w:rsidR="00CD206B" w:rsidRDefault="00CD206B">
      <w:pPr>
        <w:pStyle w:val="ConsPlusTitle"/>
        <w:jc w:val="center"/>
      </w:pPr>
      <w:r>
        <w:t>О ПРОВЕДЕНИИ В ЛЕНИНГРАДСКОЙ ОБЛАСТИ ЕЖЕГОДНОЙ КОМПЛЕКСНОЙ</w:t>
      </w:r>
    </w:p>
    <w:p w:rsidR="00CD206B" w:rsidRDefault="00CD206B">
      <w:pPr>
        <w:pStyle w:val="ConsPlusTitle"/>
        <w:jc w:val="center"/>
      </w:pPr>
      <w:r>
        <w:t>ПРОФИЛАКТИЧЕСКОЙ ОПЕРАЦИИ "ПОДРОСТОК"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1. Ежегодная комплексная профилактическая операция "Подросток" (далее - операция "Подросток") проводится ежегодно с 1 марта по 20 декабря в целях контроля за реализацией мероприятий, обеспечивающих охрану здоровья, личных, имущественных и жилищных прав детей и подростков, а также выявления и устранения причин и условий, способствующих правонарушениям 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2. Операция "Подросток" направлена:</w:t>
      </w:r>
    </w:p>
    <w:p w:rsidR="00CD206B" w:rsidRDefault="00CD206B">
      <w:pPr>
        <w:pStyle w:val="ConsPlusNormal"/>
        <w:ind w:firstLine="540"/>
        <w:jc w:val="both"/>
      </w:pPr>
      <w:r>
        <w:t>на максимальное обеспечение социальной справедливости и законных интересов несовершеннолетних, создание условий для более полного вовлечения детей и подростков, нуждающихся в особой заботе государства, в социально-экономическую жизнь общества, способствующую процессу развития личности, получению образования, предупреждению правонарушений несовершеннолетних;</w:t>
      </w:r>
    </w:p>
    <w:p w:rsidR="00CD206B" w:rsidRDefault="00CD206B">
      <w:pPr>
        <w:pStyle w:val="ConsPlusNormal"/>
        <w:ind w:firstLine="540"/>
        <w:jc w:val="both"/>
      </w:pPr>
      <w:r>
        <w:t>на объединение усилий и координацию деятельности субъектов, входящих в государственную систему профилактики безнадзорности и правонарушений 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3. Участниками операции "Подросток" являются органы исполнительной власти Ленинградской области, органы местного самоуправления, учреждения и организации, осуществляющие меры по защите прав и законных интересов несовершеннолетних, а также по предупреждению правонарушений 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4. Операция "Подросток" проводится в шесть этапов.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Первый этап "Контингент"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 по 15 марта.</w:t>
      </w:r>
    </w:p>
    <w:p w:rsidR="00CD206B" w:rsidRDefault="00CD206B">
      <w:pPr>
        <w:pStyle w:val="ConsPlusNormal"/>
        <w:ind w:firstLine="540"/>
        <w:jc w:val="both"/>
      </w:pPr>
      <w:r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CD206B" w:rsidRDefault="00CD206B">
      <w:pPr>
        <w:pStyle w:val="ConsPlusNormal"/>
        <w:ind w:firstLine="540"/>
        <w:jc w:val="both"/>
      </w:pPr>
      <w:r>
        <w:t xml:space="preserve">Участники - органы внутренних дел Ленинградской области, муниципальные органы по делам молодежи, физической культуре, спорту, туризму и молодежной политике, муниципальные органы образования, муниципальные органы по труду и занятости населения, муниципальные органы по социальной защите населения, другие органы и учреждения Ленинградской области, осуществляющие меры по профилактике безнадзорности и правонарушений </w:t>
      </w:r>
      <w:r>
        <w:lastRenderedPageBreak/>
        <w:t>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Главное управление внутренних дел по г. Санкт-Петербургу и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социальной защите населения Ленинградской области, комитет по труду и занятости населения Ленинградской области.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Второй этап "Семья"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 по 30 апреля.</w:t>
      </w:r>
    </w:p>
    <w:p w:rsidR="00CD206B" w:rsidRDefault="00CD206B">
      <w:pPr>
        <w:pStyle w:val="ConsPlusNormal"/>
        <w:ind w:firstLine="540"/>
        <w:jc w:val="both"/>
      </w:pPr>
      <w:r>
        <w:t>Цель - осуществление мероприятий, обеспечивающих социальную и правовую защиту детей, проживающих в социально неблагополучных семьях.</w:t>
      </w:r>
    </w:p>
    <w:p w:rsidR="00CD206B" w:rsidRDefault="00CD206B">
      <w:pPr>
        <w:pStyle w:val="ConsPlusNormal"/>
        <w:ind w:firstLine="540"/>
        <w:jc w:val="both"/>
      </w:pPr>
      <w:r>
        <w:t>Участники - муниципальные органы по социальной защите населения, муниципальные органы образования, муниципальные органы опеки и попечительства,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комитет по социальной защите населения Ленинградской области, комитет по здравоохранению Ленинградской области.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Третий этап "Лето"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 июня по 30 августа.</w:t>
      </w:r>
    </w:p>
    <w:p w:rsidR="00CD206B" w:rsidRDefault="00CD206B">
      <w:pPr>
        <w:pStyle w:val="ConsPlusNormal"/>
        <w:ind w:firstLine="540"/>
        <w:jc w:val="both"/>
      </w:pPr>
      <w:r>
        <w:t>Во время проведения этапа "Лето" проводится подэтап "Тусовка": с 1 по 5 июня, с 1 по 5 июля, с 1 по 5 августа.</w:t>
      </w:r>
    </w:p>
    <w:p w:rsidR="00CD206B" w:rsidRDefault="00CD206B">
      <w:pPr>
        <w:pStyle w:val="ConsPlusNormal"/>
        <w:ind w:firstLine="540"/>
        <w:jc w:val="both"/>
      </w:pPr>
      <w:r>
        <w:t>Цель - оказание помощи в организации оздоровления, отдыха, занятости детей и подростков, нуждающихся в помощи государства (сирот, инвалидов, больных, детей, оставшихся без попечения родителей; детей, проживающих в малообеспеченных многодетных семьях, социально неблагополучных семьях; подростков, склонных к совершению правонарушений), а также предупреждение групповой преступности несовершеннолетних, обеспечение организации их досуга.</w:t>
      </w:r>
    </w:p>
    <w:p w:rsidR="00CD206B" w:rsidRDefault="00CD206B">
      <w:pPr>
        <w:pStyle w:val="ConsPlusNormal"/>
        <w:ind w:firstLine="540"/>
        <w:jc w:val="both"/>
      </w:pPr>
      <w: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социальной защите населения, муниципальные органы по труду и занятости населения, муниципальные учреждения здравоохранения, органы внутренних дел Ленинградской области, другие органы и учреждения Ленинградской области, осуществляющие меры по профилактике безнадзорности и правонарушений несовершеннолетних.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органы опеки и попечительства Ленинградской области, комитет по физической культуре, спорту, туризму и молодежной политике Ленинградской области, комитет по социальной защите населения Ленинградской области, комитет по здравоохранению Ленинградской области, комитет по труду и занятости населения Ленинградской области, Главное управление внутренних дел по г. Санкт-Петербургу и Ленинградской области.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Четвертый этап "Всеобуч"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 по 30 сентября.</w:t>
      </w:r>
    </w:p>
    <w:p w:rsidR="00CD206B" w:rsidRDefault="00CD206B">
      <w:pPr>
        <w:pStyle w:val="ConsPlusNormal"/>
        <w:ind w:firstLine="540"/>
        <w:jc w:val="both"/>
      </w:pPr>
      <w:r>
        <w:t>Цель - обеспечение социальной и правовой защиты несовершеннолетних, не занятых учебой и работой.</w:t>
      </w:r>
    </w:p>
    <w:p w:rsidR="00CD206B" w:rsidRDefault="00CD206B">
      <w:pPr>
        <w:pStyle w:val="ConsPlusNormal"/>
        <w:ind w:firstLine="540"/>
        <w:jc w:val="both"/>
      </w:pPr>
      <w:r>
        <w:t>Участники -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социальной защите населения, органы внутренних дел Ленинградской области.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труду и занятости населения Ленинградской области, комитет по социальной защите населения Ленинградской области, Главное управление внутренних дел по г. Санкт-Петербургу и Ленинградской области.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Пятый этап "Досуг"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15 по 31 октября.</w:t>
      </w:r>
    </w:p>
    <w:p w:rsidR="00CD206B" w:rsidRDefault="00CD206B">
      <w:pPr>
        <w:pStyle w:val="ConsPlusNormal"/>
        <w:ind w:firstLine="540"/>
        <w:jc w:val="both"/>
      </w:pPr>
      <w:r>
        <w:t>Цель - осуществление мероприятий, обеспечивающих организацию досуга несовершеннолетних, склонных к совершению противоправных действий.</w:t>
      </w:r>
    </w:p>
    <w:p w:rsidR="00CD206B" w:rsidRDefault="00CD206B">
      <w:pPr>
        <w:pStyle w:val="ConsPlusNormal"/>
        <w:ind w:firstLine="540"/>
        <w:jc w:val="both"/>
      </w:pPr>
      <w:r>
        <w:t>Участники - органы местного самоуправления городских и сельских поселений, муниципальные органы образования, муниципальные органы по делам молодежи, физической культуре, спорту, туризму и молодежной политике, муниципальные органы по труду и занятости населения, муниципальные органы по культуре, органы внутренних дел Ленинградской области.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комитет общего и профессионального образования Ленинградской области, комитет по физической культуре, спорту, туризму и молодежной политике Ленинградской области, комитет по культуре Ленинградской области, Главное управление внутренних дел по г. Санкт-Петербургу и Ленинградской области.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  <w:r>
        <w:t>Шестой этап "Допинг"</w:t>
      </w:r>
    </w:p>
    <w:p w:rsidR="00CD206B" w:rsidRDefault="00CD206B">
      <w:pPr>
        <w:pStyle w:val="ConsPlusNormal"/>
        <w:ind w:firstLine="540"/>
        <w:jc w:val="both"/>
      </w:pPr>
      <w:r>
        <w:t>Срок проведения - с 1 по 20 декабря.</w:t>
      </w:r>
    </w:p>
    <w:p w:rsidR="00CD206B" w:rsidRDefault="00CD206B">
      <w:pPr>
        <w:pStyle w:val="ConsPlusNormal"/>
        <w:ind w:firstLine="540"/>
        <w:jc w:val="both"/>
      </w:pPr>
      <w:r>
        <w:t>Цель - осуществление мероприятий, обеспечивающих предупреждение, лечение, реабилитацию несовершеннолетних, склонных к употреблению наркотических средств и алкоголя.</w:t>
      </w:r>
    </w:p>
    <w:p w:rsidR="00CD206B" w:rsidRDefault="00CD206B">
      <w:pPr>
        <w:pStyle w:val="ConsPlusNormal"/>
        <w:ind w:firstLine="540"/>
        <w:jc w:val="both"/>
      </w:pPr>
      <w:r>
        <w:t>Участники - муниципальные органы по физической культуре, спорту, туризму и молодежной политике, муниципальные органы образования, муниципальные органы по культуре, муниципальные учреждения здравоохранения, наркологические диспансеры и кабинеты, органы внутренних дел Ленинградской области.</w:t>
      </w:r>
    </w:p>
    <w:p w:rsidR="00CD206B" w:rsidRDefault="00CD206B">
      <w:pPr>
        <w:pStyle w:val="ConsPlusNormal"/>
        <w:ind w:firstLine="540"/>
        <w:jc w:val="both"/>
      </w:pPr>
      <w:r>
        <w:t>Ответственные за исполнение - комитет по здравоохранению Ленинградской области, комитет по физической культуре, спорту, туризму и молодежной политике Ленинградской области, комитет общего и профессионального образования Ленинградской области, комитет по культуре Ленинградской области, Главное управление внутренних дел по г. Санкт-Петербургу и Ленинградской области.</w:t>
      </w:r>
    </w:p>
    <w:p w:rsidR="00CD206B" w:rsidRDefault="00CD206B">
      <w:pPr>
        <w:pStyle w:val="ConsPlusNormal"/>
        <w:ind w:firstLine="540"/>
        <w:jc w:val="both"/>
      </w:pPr>
      <w:r>
        <w:t>5. Координацию и контроль проведения операции "Подросток" осуществляют муниципальные комиссии по делам несовершеннолетних и защите их прав.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2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bookmarkStart w:id="2" w:name="P104"/>
      <w:bookmarkEnd w:id="2"/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О ПРОВЕДЕНИИ ПЕРВОГО ЭТАПА "КОНТИНГЕНТ"</w:t>
      </w:r>
    </w:p>
    <w:p w:rsidR="00CD206B" w:rsidRDefault="00CD206B">
      <w:pPr>
        <w:pStyle w:val="ConsPlusNonformat"/>
        <w:jc w:val="both"/>
      </w:pPr>
      <w:r>
        <w:t xml:space="preserve">              ЕЖЕГОДНОЙ КОМПЛЕКСНОЙ ПРОФИЛАКТИЧЕСКОЙ ОПЕРАЦИИ</w:t>
      </w:r>
    </w:p>
    <w:p w:rsidR="00CD206B" w:rsidRDefault="00CD206B">
      <w:pPr>
        <w:pStyle w:val="ConsPlusNonformat"/>
        <w:jc w:val="both"/>
      </w:pPr>
      <w:r>
        <w:t xml:space="preserve">                   "ПОДРОСТОК" С 1 ПО 15 МАРТА 20__ ГОДА</w:t>
      </w:r>
    </w:p>
    <w:p w:rsidR="00CD206B" w:rsidRDefault="00CD206B">
      <w:pPr>
        <w:pStyle w:val="ConsPlusNonformat"/>
        <w:jc w:val="both"/>
      </w:pPr>
      <w:r>
        <w:t xml:space="preserve">           В __________________________________________________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  на    учете    в    органах    внутренних    дел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несовершеннолетних,  осужденных  к  мерам  наказания,   не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связанным с лишением свободы, - всего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Осужденных условно, из них: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работающие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занятые учебой и работой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состоящие на учете в центре занятости населения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Осужденных к обязательным работам, из них: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работающие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занятые учебой и работой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состоящие на учете в центре занятости населения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Осужденных к исправительным работам, из них: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учащиеся общеобразовательных учреждений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учащиеся    учреждений    начального     профессионального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образования, колледжей, лицеев и др.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работающие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другие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Рассмотрено на заседаниях муниципальной комиссии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    и     защите     их     прав     дел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несовершеннолетних,  осужденных  к  мерам  наказания,   не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связанным с лишением свободы,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  <w:r>
              <w:t xml:space="preserve"> - всего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 совершение правонарушений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за уклонение от учебы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за уклонение от работы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за неисполнение других обязанностей, возложенных судом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>об исполнении обязанностей, возложенных судом,  и  отбытии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наказания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несовершеннолетних, осужденных к мерам наказания,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связанным с лишением свободы: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на учебу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ходатайств в уголовно-исполнительную инспекцию: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 отмене наказания/удовлетворено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о досрочном снятии судимости/удовлетворено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о возложении дополнительных обязанностей/удовлетворено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  <w:p w:rsidR="00CD206B" w:rsidRDefault="00CD206B">
            <w:pPr>
              <w:pStyle w:val="ConsPlusNonformat"/>
              <w:jc w:val="both"/>
            </w:pPr>
            <w:r>
              <w:t xml:space="preserve">о продлении испытательного срока/удовлетворено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Оказана помощь: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материальная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оформлено документов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медицинская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направлено в учреждение социальной защиты населения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помощи)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учащихся,  числящихся,  но  не  обучающихся  в</w:t>
            </w:r>
          </w:p>
          <w:p w:rsidR="00CD206B" w:rsidRDefault="00CD206B">
            <w:pPr>
              <w:pStyle w:val="ConsPlusNonformat"/>
              <w:jc w:val="both"/>
            </w:pPr>
            <w:r>
              <w:t>образовательных учреждениях, по  состоянию  (на  15  марта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20__ года), - всего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 состоят на учете в органах внутренних дел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 xml:space="preserve">    --------------------------------</w:t>
      </w:r>
    </w:p>
    <w:p w:rsidR="00CD206B" w:rsidRDefault="00CD206B">
      <w:pPr>
        <w:pStyle w:val="ConsPlusNonformat"/>
        <w:jc w:val="both"/>
      </w:pPr>
      <w:bookmarkStart w:id="3" w:name="P181"/>
      <w:bookmarkEnd w:id="3"/>
      <w:r>
        <w:t xml:space="preserve">    &lt;*&gt; Указывается за предшествующий год и за отчетный период.</w:t>
      </w:r>
    </w:p>
    <w:p w:rsidR="00CD206B" w:rsidRDefault="00CD206B">
      <w:pPr>
        <w:pStyle w:val="ConsPlusNonformat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3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  О ПРОВЕДЕНИИ ВТОРОГО ЭТАПА "СЕМЬЯ"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               С 1 ПО 30 АПРЕЛЯ 20__ ГОДА</w:t>
      </w:r>
    </w:p>
    <w:p w:rsidR="00CD206B" w:rsidRDefault="00CD206B">
      <w:pPr>
        <w:pStyle w:val="ConsPlusNonformat"/>
        <w:jc w:val="both"/>
      </w:pPr>
      <w:r>
        <w:t xml:space="preserve">           В __________________________________________________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 на  учете  в  муниципальной  комиссии  по 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неблагополучных семей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на учете в  органах  социальной  защиты  населения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семей, находящихся в социально опасном положении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на учете в органах внутренних дел  неблагополучных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 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на  учете  в  органах  и  учреждениях  образования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неблагополучных семей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Поставлено на  учет  в  муниципальной 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  и  защите  их  прав  вновь  выявленных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неблагополучных семей: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 прошедший год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 отчетный период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Проверено семей по месту жительства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Выявлено семей, нуждающихся в помощи: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неблагополучные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 детьми, не имеющими регистрации по месту жительства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 детьми, не имеющими гражданства Российской Федерации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 детьми, не устроенными в учебные заведения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другие (указать категории)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Выявлено безнадзорных детей - всего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до 7 лет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7 до 14 лет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Выявлено беспризорных детей - всего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до 7 лет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7 до 14 лет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сообщений о семьях,  нуждающихся  в  помощи,  в</w:t>
            </w:r>
          </w:p>
          <w:p w:rsidR="00CD206B" w:rsidRDefault="00CD206B">
            <w:pPr>
              <w:pStyle w:val="ConsPlusNonformat"/>
              <w:jc w:val="both"/>
            </w:pPr>
            <w:r>
              <w:t>службы и учреждения системы профилактики безнадзорности  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правонарушений несовершеннолетних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представлений о выявленных фактах нарушений  со</w:t>
            </w:r>
          </w:p>
          <w:p w:rsidR="00CD206B" w:rsidRDefault="00CD206B">
            <w:pPr>
              <w:pStyle w:val="ConsPlusNonformat"/>
              <w:jc w:val="both"/>
            </w:pPr>
            <w:r>
              <w:t>стороны   служб   и   учреждений   системы    профилактики</w:t>
            </w:r>
          </w:p>
          <w:p w:rsidR="00CD206B" w:rsidRDefault="00CD206B">
            <w:pPr>
              <w:pStyle w:val="ConsPlusNonformat"/>
              <w:jc w:val="both"/>
            </w:pPr>
            <w:r>
              <w:t>безнадзорности  и  правонарушений  несовершеннолетних   (с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приложением копий представлений)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Принятые меры: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оказана материальная помощь (указать количество семей)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изъято детей из неблагополучных семей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помещено детей в учреждения здравоохранения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помещено детей в учреждения социальной защиты населения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направлено детей на лечение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направлено родителей на лечение к наркологу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направлено детей в детские дома и школы-интернаты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оформлены документы, пособия, пенсии и т. д.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помощи)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4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  О ПРОВЕДЕНИИ ТРЕТЬЕГО ЭТАПА "ЛЕТО"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            С 1 ИЮНЯ ПО 30 АВГУСТА 20___ ГОДА</w:t>
      </w:r>
    </w:p>
    <w:p w:rsidR="00CD206B" w:rsidRDefault="00CD206B">
      <w:pPr>
        <w:pStyle w:val="ConsPlusNonformat"/>
        <w:jc w:val="both"/>
      </w:pPr>
      <w:r>
        <w:t xml:space="preserve">           В __________________________________________________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Состоит   на    учете    в    органах    внутренних    дел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(по состоянию на 1 июня 20___ года)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несовершеннолетних, осужденных  к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мерам наказания, не связанным с лишением свободы, - всего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дневной оздоровительный лагерь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 несовершеннолетних,  совершивших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общественно опасные действия, - всего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оздоровительный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несовершеннолетних, употребляющих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спиртные напитки, - всего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дневной оздоровительный лагерь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 несовершеннолетних,  вернувшихся</w:t>
            </w:r>
          </w:p>
          <w:p w:rsidR="00CD206B" w:rsidRDefault="00CD206B">
            <w:pPr>
              <w:pStyle w:val="ConsPlusNonformat"/>
              <w:jc w:val="both"/>
            </w:pPr>
            <w:r>
              <w:t>из   воспитательной   колонии   и    учебно-воспитательных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учреждений закрытого типа, - всего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оздоровительный лагерь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детей из семей социального  риска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- всего 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оздоровительный лагерь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Устроено в летний период детей, находящихся под  опекой  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попечительством, - всего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оздоровительный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круглосуточный оздоровительный лагерь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летний трудовой лагерь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 работу через центры занятости населения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 работу по ходатайству муниципальной комиссии 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и защите их прав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отделения полусанаторного типа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самостоятельное трудоустройство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семейный отдых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постоянное трудоустройство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городских  и   сельских   поселений,   имеющих</w:t>
            </w:r>
          </w:p>
          <w:p w:rsidR="00CD206B" w:rsidRDefault="00CD206B">
            <w:pPr>
              <w:pStyle w:val="ConsPlusNonformat"/>
              <w:jc w:val="both"/>
            </w:pPr>
            <w:r>
              <w:t>программы по организации летнего отдыха и занятости  детей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 подростков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Совершено преступлений в летний период - всего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 на территориях летних оздоровительных лагерей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Совершено правонарушений в летний период - всего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 на территориях летних оздоровительных лагерей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Проведено досуговых и культурно-массовых мероприятий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Проведено     муниципальной     комиссией     по   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  и   защите   их   прав   проверок   по</w:t>
            </w:r>
          </w:p>
          <w:p w:rsidR="00CD206B" w:rsidRDefault="00CD206B">
            <w:pPr>
              <w:pStyle w:val="ConsPlusNonformat"/>
              <w:jc w:val="both"/>
            </w:pPr>
            <w:r>
              <w:t>организации  оздоровления,  труда   и   отдыха   детей   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подростков в летний период - всего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В том числе по  соблюдению  трудового  законодательства  в</w:t>
            </w:r>
          </w:p>
          <w:p w:rsidR="00CD206B" w:rsidRDefault="00CD206B">
            <w:pPr>
              <w:pStyle w:val="ConsPlusNonformat"/>
              <w:jc w:val="both"/>
            </w:pPr>
            <w:r>
              <w:t>отношении несовершеннолетних, работающих  на  предприятиях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различных форм собственности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представлений по фактам выявленных нарушений (с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приложением копий представлений)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Количество детей, погибших в летний период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Количество несовершеннолетних, находившихся в розыске: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 самовольный уход из семьи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за самовольный уход из учреждений для детей-сирот и детей,</w:t>
            </w:r>
          </w:p>
          <w:p w:rsidR="00CD206B" w:rsidRDefault="00CD206B">
            <w:pPr>
              <w:pStyle w:val="ConsPlusNonformat"/>
              <w:jc w:val="both"/>
            </w:pPr>
            <w:r>
              <w:t>оставшихся  без   попечения   родителей   (детские   дома,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школы-интернаты и др.)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5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О ПРОВЕДЕНИИ ПОДЭТАПОВ "ТУСОВКА" ТРЕТЬЕГО ЭТАПА "ЛЕТО"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С 1 ПО 5 ИЮНЯ, С 1 ПО 5 ИЮЛЯ, С 1 ПО 5 АВГУСТА 20__ ГОДА</w:t>
      </w:r>
    </w:p>
    <w:p w:rsidR="00CD206B" w:rsidRDefault="00CD206B">
      <w:pPr>
        <w:pStyle w:val="ConsPlusNonformat"/>
        <w:jc w:val="both"/>
      </w:pPr>
      <w:r>
        <w:t xml:space="preserve">           В __________________________________________________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Выявлено групп криминогенной направленности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Выявлено    несовершеннолетних,    входящих    в    группы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криминогенной направленности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Совершено групповых преступлений в летний период - всего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иногородними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смешанных группах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Проведено рейдов по местам концентрации молодежи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Проведено проверок торговых организаций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Привлечено к административной ответственности  должностных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лиц (указать статьи)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Привлечено     к     административной      ответственности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несовершеннолетних (указать статьи)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Направлено представлений по фактам выявленных нарушений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6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О ПРОВЕДЕНИИ ЧЕТВЕРТОГО ЭТАПА "ВСЕОБУЧ"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              С 1 ПО 30 СЕНТЯБРЯ 20___ ГОДА</w:t>
      </w:r>
    </w:p>
    <w:p w:rsidR="00CD206B" w:rsidRDefault="00CD206B">
      <w:pPr>
        <w:pStyle w:val="ConsPlusNonformat"/>
        <w:jc w:val="both"/>
      </w:pPr>
      <w:r>
        <w:t xml:space="preserve">             В 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Количество учащихся, не приступивших  к  занятиям 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  <w:r>
              <w:t>,  -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всего 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bookmarkStart w:id="4" w:name="P496"/>
            <w:bookmarkEnd w:id="4"/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Причины: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желают учиться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вернулись с отдыха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 болезни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связи с арестом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находятся в розыске - всего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 самовольный уход из семьи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за самовольный уход из учреждений для детей-сирот и детей,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оставшихся без попечения родителей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причины)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bookmarkStart w:id="5" w:name="P499"/>
            <w:bookmarkEnd w:id="5"/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Возраст: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от 7 до 10 лет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от 11 до 14 лет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от 15 до 17 лет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Категория: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из числа детей, находящихся на государственном обеспечении</w:t>
            </w:r>
          </w:p>
          <w:p w:rsidR="00CD206B" w:rsidRDefault="00CD206B">
            <w:pPr>
              <w:pStyle w:val="ConsPlusNonformat"/>
              <w:jc w:val="both"/>
            </w:pPr>
            <w:r>
              <w:t>в учреждениях для  детей-сирот  и  детей,  оставшихся  без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попечения родителей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неблагополучных семей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Количество учащихся, находящихся на надомном обучении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Рассмотрено на заседаниях муниципальной комиссии по  делам</w:t>
            </w:r>
          </w:p>
          <w:p w:rsidR="00CD206B" w:rsidRDefault="00CD206B">
            <w:pPr>
              <w:pStyle w:val="ConsPlusNonformat"/>
              <w:jc w:val="both"/>
            </w:pPr>
            <w:r>
              <w:t>несовершеннолетних  и  защите  их  прав  дел   детей,   не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приступивших к занятиям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родителей,  привлеченных  к   административной</w:t>
            </w:r>
          </w:p>
          <w:p w:rsidR="00CD206B" w:rsidRDefault="00CD206B">
            <w:pPr>
              <w:pStyle w:val="ConsPlusNonformat"/>
              <w:jc w:val="both"/>
            </w:pPr>
            <w:r>
              <w:t>ответственности за  уклонение  от  воспитания  и  обучения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детей 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Проведено  проверок  учреждений  образования  по  вопросам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защиты прав на получение образования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представлений по фактам выявленных в результате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проверок нарушений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Принято решений  об  отчислении  учащихся,  не  получивших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основного общего образования, - всего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числа отчисленных: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направлено в вечернюю школу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направлено  в  учреждения   начального   профессионального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образования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трудоустроено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(указать вид устройства)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не устроено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 xml:space="preserve">    --------------------------------</w:t>
      </w:r>
    </w:p>
    <w:p w:rsidR="00CD206B" w:rsidRDefault="00CD206B">
      <w:pPr>
        <w:pStyle w:val="ConsPlusNonformat"/>
        <w:jc w:val="both"/>
      </w:pPr>
      <w:bookmarkStart w:id="6" w:name="P550"/>
      <w:bookmarkEnd w:id="6"/>
      <w:r>
        <w:t xml:space="preserve">    &lt;*&gt;  В  </w:t>
      </w:r>
      <w:hyperlink w:anchor="P496" w:history="1">
        <w:r>
          <w:rPr>
            <w:color w:val="0000FF"/>
          </w:rPr>
          <w:t>пунктах  1</w:t>
        </w:r>
      </w:hyperlink>
      <w:r>
        <w:t xml:space="preserve">,  </w:t>
      </w:r>
      <w:hyperlink w:anchor="P499" w:history="1">
        <w:r>
          <w:rPr>
            <w:color w:val="0000FF"/>
          </w:rPr>
          <w:t>1.1-1.3</w:t>
        </w:r>
      </w:hyperlink>
      <w:r>
        <w:t xml:space="preserve">  указываются данные по состоянию на 1 и 30</w:t>
      </w:r>
    </w:p>
    <w:p w:rsidR="00CD206B" w:rsidRDefault="00CD206B">
      <w:pPr>
        <w:pStyle w:val="ConsPlusNonformat"/>
        <w:jc w:val="both"/>
      </w:pPr>
      <w:r>
        <w:t>сентября.</w:t>
      </w:r>
    </w:p>
    <w:p w:rsidR="00CD206B" w:rsidRDefault="00CD206B">
      <w:pPr>
        <w:pStyle w:val="ConsPlusNonformat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7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   О ПРОВЕДЕНИИ ПЯТОГО ЭТАПА "ДОСУГ"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              С 15 ПО 30 ОКТЯБРЯ 20___ ГОДА</w:t>
      </w:r>
    </w:p>
    <w:p w:rsidR="00CD206B" w:rsidRDefault="00CD206B">
      <w:pPr>
        <w:pStyle w:val="ConsPlusNonformat"/>
        <w:jc w:val="both"/>
      </w:pPr>
      <w:r>
        <w:t xml:space="preserve">           В __________________________________________________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CD206B">
        <w:trPr>
          <w:trHeight w:val="240"/>
        </w:trPr>
        <w:tc>
          <w:tcPr>
            <w:tcW w:w="6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N </w:t>
            </w:r>
          </w:p>
          <w:p w:rsidR="00CD206B" w:rsidRDefault="00CD206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200" w:type="dxa"/>
          </w:tcPr>
          <w:p w:rsidR="00CD206B" w:rsidRDefault="00CD206B">
            <w:pPr>
              <w:pStyle w:val="ConsPlusNonformat"/>
              <w:jc w:val="both"/>
            </w:pPr>
            <w:r>
              <w:t xml:space="preserve">                 Наименование показателей                 </w:t>
            </w:r>
          </w:p>
        </w:tc>
        <w:tc>
          <w:tcPr>
            <w:tcW w:w="1440" w:type="dxa"/>
          </w:tcPr>
          <w:p w:rsidR="00CD206B" w:rsidRDefault="00CD206B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несовершеннолетних,  состоящих  на   учете   в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органах внутренних дел, - всего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посещают секции и кружки в общеобразовательных учреждениях</w:t>
            </w:r>
          </w:p>
          <w:p w:rsidR="00CD206B" w:rsidRDefault="00CD206B">
            <w:pPr>
              <w:pStyle w:val="ConsPlusNonformat"/>
              <w:jc w:val="both"/>
            </w:pPr>
            <w:r>
              <w:t>посещают секции и  кружки  в  учреждениях  дополнительного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образования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посещают кружки и секции в учреждениях по делам молодежи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посещают кружки и секции в учреждениях культуры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другое 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клубов  по  месту  жительства  на  территориях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городских и сельских поселений - всего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количество кружков и секций для детей: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до 14 лет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Количество клубов органов по молодежной политике - всего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количество кружков и секций для детей: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до 14 лет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возрасте от 14 до 17 лет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Количество  городских  и   сельских   поселений,   имеющих</w:t>
            </w:r>
          </w:p>
          <w:p w:rsidR="00CD206B" w:rsidRDefault="00CD206B">
            <w:pPr>
              <w:pStyle w:val="ConsPlusNonformat"/>
              <w:jc w:val="both"/>
            </w:pPr>
            <w:r>
              <w:t>программы по профилактике правонарушений и преступлений  и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программы по развитию досуговой деятельности, - всего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Из них:   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программ по  профилактике  правонарушений  и  преступлений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программ по развитию досуговой деятельности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  <w:tr w:rsidR="00CD206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720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  <w:r>
              <w:t>Направлено   органами   внутренних   дел   ходатайств   по</w:t>
            </w:r>
          </w:p>
          <w:p w:rsidR="00CD206B" w:rsidRDefault="00CD206B">
            <w:pPr>
              <w:pStyle w:val="ConsPlusNonformat"/>
              <w:jc w:val="both"/>
            </w:pPr>
            <w:r>
              <w:t>вовлечению несовершеннолетних правонарушителей в досуговую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занятость:             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в органы и учреждения по молодежной  политике,  физической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культуре, спорту и туризму/удовлетворено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>главам     администраций     городских     и      сельских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поселений/удовлетворено                        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органы и учреждения по культуре/удовлетворено           </w:t>
            </w:r>
          </w:p>
          <w:p w:rsidR="00CD206B" w:rsidRDefault="00CD206B">
            <w:pPr>
              <w:pStyle w:val="ConsPlusNonformat"/>
              <w:jc w:val="both"/>
            </w:pPr>
            <w:r>
              <w:t xml:space="preserve">в органы и учреждения образования/удовлетворено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D206B" w:rsidRDefault="00CD206B">
            <w:pPr>
              <w:pStyle w:val="ConsPlusNonformat"/>
              <w:jc w:val="both"/>
            </w:pPr>
          </w:p>
        </w:tc>
      </w:tr>
    </w:tbl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right"/>
        <w:outlineLvl w:val="0"/>
      </w:pPr>
      <w:r>
        <w:t>ПРИЛОЖЕНИЕ 8</w:t>
      </w:r>
    </w:p>
    <w:p w:rsidR="00CD206B" w:rsidRDefault="00CD206B">
      <w:pPr>
        <w:pStyle w:val="ConsPlusNormal"/>
        <w:jc w:val="right"/>
      </w:pPr>
      <w:r>
        <w:t>к распоряжению Губернатора</w:t>
      </w:r>
    </w:p>
    <w:p w:rsidR="00CD206B" w:rsidRDefault="00CD206B">
      <w:pPr>
        <w:pStyle w:val="ConsPlusNormal"/>
        <w:jc w:val="right"/>
      </w:pPr>
      <w:r>
        <w:t>Ленинградской области</w:t>
      </w:r>
    </w:p>
    <w:p w:rsidR="00CD206B" w:rsidRDefault="00CD206B">
      <w:pPr>
        <w:pStyle w:val="ConsPlusNormal"/>
        <w:jc w:val="right"/>
      </w:pPr>
      <w:r>
        <w:t>от 21.04.2008 N 228-рг</w:t>
      </w:r>
    </w:p>
    <w:p w:rsidR="00CD206B" w:rsidRDefault="00CD206B">
      <w:pPr>
        <w:pStyle w:val="ConsPlusNormal"/>
        <w:jc w:val="right"/>
      </w:pPr>
    </w:p>
    <w:p w:rsidR="00CD206B" w:rsidRDefault="00CD206B">
      <w:pPr>
        <w:pStyle w:val="ConsPlusNormal"/>
      </w:pPr>
      <w:r>
        <w:t>(Форма)</w:t>
      </w:r>
    </w:p>
    <w:p w:rsidR="00CD206B" w:rsidRDefault="00CD206B">
      <w:pPr>
        <w:pStyle w:val="ConsPlusNormal"/>
        <w:ind w:firstLine="540"/>
        <w:jc w:val="both"/>
      </w:pPr>
    </w:p>
    <w:p w:rsidR="00CD206B" w:rsidRDefault="00CD206B">
      <w:pPr>
        <w:pStyle w:val="ConsPlusNonformat"/>
        <w:jc w:val="both"/>
      </w:pPr>
      <w:r>
        <w:t xml:space="preserve">                                   ОТЧЕТ</w:t>
      </w:r>
    </w:p>
    <w:p w:rsidR="00CD206B" w:rsidRDefault="00CD206B">
      <w:pPr>
        <w:pStyle w:val="ConsPlusNonformat"/>
        <w:jc w:val="both"/>
      </w:pPr>
      <w:r>
        <w:t xml:space="preserve">                    О ПРОВЕДЕНИИ ШЕСТОГО ЭТАПА "ДОПИНГ"</w:t>
      </w:r>
    </w:p>
    <w:p w:rsidR="00CD206B" w:rsidRDefault="00CD206B">
      <w:pPr>
        <w:pStyle w:val="ConsPlusNonformat"/>
        <w:jc w:val="both"/>
      </w:pPr>
      <w:r>
        <w:t xml:space="preserve">        ЕЖЕГОДНОЙ КОМПЛЕКСНОЙ ПРОФИЛАКТИЧЕСКОЙ ОПЕРАЦИИ "ПОДРОСТОК"</w:t>
      </w:r>
    </w:p>
    <w:p w:rsidR="00CD206B" w:rsidRDefault="00CD206B">
      <w:pPr>
        <w:pStyle w:val="ConsPlusNonformat"/>
        <w:jc w:val="both"/>
      </w:pPr>
      <w:r>
        <w:t xml:space="preserve">                       С 1 ПО 15 ДЕКАБРЯ 20___ ГОДА</w:t>
      </w:r>
    </w:p>
    <w:p w:rsidR="00CD206B" w:rsidRDefault="00CD206B">
      <w:pPr>
        <w:pStyle w:val="ConsPlusNonformat"/>
        <w:jc w:val="both"/>
      </w:pPr>
      <w:r>
        <w:t xml:space="preserve">             В _______________________________________________</w:t>
      </w:r>
    </w:p>
    <w:p w:rsidR="00CD206B" w:rsidRDefault="00CD20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CD206B" w:rsidRDefault="00CD206B">
      <w:pPr>
        <w:pStyle w:val="ConsPlusCell"/>
        <w:jc w:val="both"/>
      </w:pPr>
      <w:r>
        <w:t>│ N │                 Наименование показателей                 │Количество│</w:t>
      </w:r>
    </w:p>
    <w:p w:rsidR="00CD206B" w:rsidRDefault="00CD206B">
      <w:pPr>
        <w:pStyle w:val="ConsPlusCell"/>
        <w:jc w:val="both"/>
      </w:pPr>
      <w:r>
        <w:t>│п/п│                                   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│1  │Состоит  на  учете  в  муниципальной  комиссии  по   делам│          │</w:t>
      </w:r>
    </w:p>
    <w:p w:rsidR="00CD206B" w:rsidRDefault="00CD206B">
      <w:pPr>
        <w:pStyle w:val="ConsPlusCell"/>
        <w:jc w:val="both"/>
      </w:pPr>
      <w:r>
        <w:t>│   │несовершеннолетних и защите их прав: 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спиртных напитков    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наркотических средств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токсических веществ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│2  │Состоит на учете в наркологическом кабинете:              │          │</w:t>
      </w:r>
    </w:p>
    <w:p w:rsidR="00CD206B" w:rsidRDefault="00CD206B">
      <w:pPr>
        <w:pStyle w:val="ConsPlusCell"/>
        <w:jc w:val="both"/>
      </w:pPr>
      <w:r>
        <w:t>│   │   на диспансерном учете:                                 │          │</w:t>
      </w:r>
    </w:p>
    <w:p w:rsidR="00CD206B" w:rsidRDefault="00CD206B">
      <w:pPr>
        <w:pStyle w:val="ConsPlusCell"/>
        <w:jc w:val="both"/>
      </w:pPr>
      <w:r>
        <w:t>│   │по заболеванию алкоголизм                                 │          │</w:t>
      </w:r>
    </w:p>
    <w:p w:rsidR="00CD206B" w:rsidRDefault="00CD206B">
      <w:pPr>
        <w:pStyle w:val="ConsPlusCell"/>
        <w:jc w:val="both"/>
      </w:pPr>
      <w:r>
        <w:t>│   │по заболеванию наркомания                                 │          │</w:t>
      </w:r>
    </w:p>
    <w:p w:rsidR="00CD206B" w:rsidRDefault="00CD206B">
      <w:pPr>
        <w:pStyle w:val="ConsPlusCell"/>
        <w:jc w:val="both"/>
      </w:pPr>
      <w:r>
        <w:t>│   │по заболеванию токсикомания                               │          │</w:t>
      </w:r>
    </w:p>
    <w:p w:rsidR="00CD206B" w:rsidRDefault="00CD206B">
      <w:pPr>
        <w:pStyle w:val="ConsPlusCell"/>
        <w:jc w:val="both"/>
      </w:pPr>
      <w:r>
        <w:t>│   │   на профилактическом учете:        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спиртных напитков    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наркотических веществ                     │          │</w:t>
      </w:r>
    </w:p>
    <w:p w:rsidR="00CD206B" w:rsidRDefault="00CD206B">
      <w:pPr>
        <w:pStyle w:val="ConsPlusCell"/>
        <w:jc w:val="both"/>
      </w:pPr>
      <w:r>
        <w:t>│   │за употребление токсических веществ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│3  │Проведено дней  профилактики  за  год/за  период  операции│          │</w:t>
      </w:r>
    </w:p>
    <w:p w:rsidR="00CD206B" w:rsidRDefault="00CD206B">
      <w:pPr>
        <w:pStyle w:val="ConsPlusCell"/>
        <w:jc w:val="both"/>
      </w:pPr>
      <w:r>
        <w:t>│   │"Подросток"                        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│4  │Проведено мероприятий антинаркотической направленности  за│          │</w:t>
      </w:r>
    </w:p>
    <w:p w:rsidR="00CD206B" w:rsidRDefault="00CD206B">
      <w:pPr>
        <w:pStyle w:val="ConsPlusCell"/>
        <w:jc w:val="both"/>
      </w:pPr>
      <w:r>
        <w:t>│   │год/за период операции "Подросток" 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│5  │Проведено рейдов по местам концентрации молодежи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│6  │Выявлено несовершеннолетних:                              │          │</w:t>
      </w:r>
    </w:p>
    <w:p w:rsidR="00CD206B" w:rsidRDefault="00CD206B">
      <w:pPr>
        <w:pStyle w:val="ConsPlusCell"/>
        <w:jc w:val="both"/>
      </w:pPr>
      <w:r>
        <w:t>│   │употребляющих спиртные напитки                            │          │</w:t>
      </w:r>
    </w:p>
    <w:p w:rsidR="00CD206B" w:rsidRDefault="00CD206B">
      <w:pPr>
        <w:pStyle w:val="ConsPlusCell"/>
        <w:jc w:val="both"/>
      </w:pPr>
      <w:r>
        <w:t>│   │употребляющих наркотические средства                      │          │</w:t>
      </w:r>
    </w:p>
    <w:p w:rsidR="00CD206B" w:rsidRDefault="00CD206B">
      <w:pPr>
        <w:pStyle w:val="ConsPlusCell"/>
        <w:jc w:val="both"/>
      </w:pPr>
      <w:r>
        <w:t>│   │употребляющих токсические вещества                        │          │</w:t>
      </w:r>
    </w:p>
    <w:p w:rsidR="00CD206B" w:rsidRDefault="00CD206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CD206B" w:rsidRDefault="00CD206B">
      <w:pPr>
        <w:pStyle w:val="ConsPlusCell"/>
        <w:jc w:val="both"/>
      </w:pPr>
      <w:r>
        <w:t>│7  │Составлено/рассмотрено    протоколов     на     заседаниях│          │</w:t>
      </w:r>
    </w:p>
    <w:p w:rsidR="00CD206B" w:rsidRDefault="00CD206B">
      <w:pPr>
        <w:pStyle w:val="ConsPlusCell"/>
        <w:jc w:val="both"/>
      </w:pPr>
      <w:r>
        <w:t>│   │муниципальной  комиссии  по  делам  несовершеннолетних   и│          │</w:t>
      </w:r>
    </w:p>
    <w:p w:rsidR="00CD206B" w:rsidRDefault="00CD206B">
      <w:pPr>
        <w:pStyle w:val="ConsPlusCell"/>
        <w:jc w:val="both"/>
      </w:pPr>
      <w:r>
        <w:t>│   │защите их прав - всего                                    │          │</w:t>
      </w:r>
    </w:p>
    <w:p w:rsidR="00CD206B" w:rsidRDefault="00CD206B">
      <w:pPr>
        <w:pStyle w:val="ConsPlusCell"/>
        <w:jc w:val="both"/>
      </w:pPr>
      <w:r>
        <w:t>│   │В том числе:                    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6" w:history="1">
        <w:r>
          <w:rPr>
            <w:color w:val="0000FF"/>
          </w:rPr>
          <w:t>статья    6.8</w:t>
        </w:r>
      </w:hyperlink>
      <w:r>
        <w:t xml:space="preserve">    Кодекса    Российской    Федерации   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7" w:history="1">
        <w:r>
          <w:rPr>
            <w:color w:val="0000FF"/>
          </w:rPr>
          <w:t>часть 1  статьи  20.20</w:t>
        </w:r>
      </w:hyperlink>
      <w:r>
        <w:t xml:space="preserve">  Кодекса  Российской  Федерации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8" w:history="1">
        <w:r>
          <w:rPr>
            <w:color w:val="0000FF"/>
          </w:rPr>
          <w:t>часть 2  статьи  20.20</w:t>
        </w:r>
      </w:hyperlink>
      <w:r>
        <w:t xml:space="preserve">  Кодекса  Российской  Федерации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9" w:history="1">
        <w:r>
          <w:rPr>
            <w:color w:val="0000FF"/>
          </w:rPr>
          <w:t>часть 3  статьи  20.20</w:t>
        </w:r>
      </w:hyperlink>
      <w:r>
        <w:t xml:space="preserve">  Кодекса  Российской  Федерации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10" w:history="1">
        <w:r>
          <w:rPr>
            <w:color w:val="0000FF"/>
          </w:rPr>
          <w:t>статья   20.21</w:t>
        </w:r>
      </w:hyperlink>
      <w:r>
        <w:t xml:space="preserve">    Кодекса    Российской    Федерации  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06B" w:rsidRDefault="00CD206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CD206B" w:rsidRDefault="00CD206B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видимо, допущена опечатка: в Кодексе</w:t>
      </w:r>
    </w:p>
    <w:p w:rsidR="00CD206B" w:rsidRDefault="00CD206B">
      <w:pPr>
        <w:pStyle w:val="ConsPlusCell"/>
        <w:jc w:val="both"/>
      </w:pPr>
      <w:r>
        <w:rPr>
          <w:color w:val="0A2666"/>
        </w:rPr>
        <w:t>Российской   Федерации   об   административных   правонарушениях  статья  6</w:t>
      </w:r>
    </w:p>
    <w:p w:rsidR="00CD206B" w:rsidRDefault="00CD206B">
      <w:pPr>
        <w:pStyle w:val="ConsPlusCell"/>
        <w:jc w:val="both"/>
      </w:pPr>
      <w:r>
        <w:rPr>
          <w:color w:val="0A2666"/>
        </w:rPr>
        <w:t>отсутствует.   Вероятно,  имеется  в  виду  часть  1  статьи  6.10  Кодекса</w:t>
      </w:r>
    </w:p>
    <w:p w:rsidR="00CD206B" w:rsidRDefault="00CD206B">
      <w:pPr>
        <w:pStyle w:val="ConsPlusCell"/>
        <w:jc w:val="both"/>
      </w:pPr>
      <w:r>
        <w:rPr>
          <w:color w:val="0A2666"/>
        </w:rPr>
        <w:t>Российской Федерации об административных правонарушениях.</w:t>
      </w:r>
    </w:p>
    <w:p w:rsidR="00CD206B" w:rsidRDefault="00CD206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06B" w:rsidRDefault="00CD206B">
      <w:pPr>
        <w:pStyle w:val="ConsPlusCell"/>
        <w:jc w:val="both"/>
      </w:pPr>
      <w:r>
        <w:t>│   │</w:t>
      </w:r>
      <w:hyperlink r:id="rId11" w:history="1">
        <w:r>
          <w:rPr>
            <w:color w:val="0000FF"/>
          </w:rPr>
          <w:t>часть  1  статьи  6</w:t>
        </w:r>
      </w:hyperlink>
      <w:r>
        <w:t xml:space="preserve">  Кодекса   Российской   Федерации 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12" w:history="1">
        <w:r>
          <w:rPr>
            <w:color w:val="0000FF"/>
          </w:rPr>
          <w:t>часть  2  статьи  6.10</w:t>
        </w:r>
      </w:hyperlink>
      <w:r>
        <w:t xml:space="preserve">  Кодекса  Российской  Федерации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│   │</w:t>
      </w:r>
      <w:hyperlink r:id="rId13" w:history="1">
        <w:r>
          <w:rPr>
            <w:color w:val="0000FF"/>
          </w:rPr>
          <w:t>часть  3  статьи  6.10</w:t>
        </w:r>
      </w:hyperlink>
      <w:r>
        <w:t xml:space="preserve">  Кодекса  Российской  Федерации  об│          │</w:t>
      </w:r>
    </w:p>
    <w:p w:rsidR="00CD206B" w:rsidRDefault="00CD206B">
      <w:pPr>
        <w:pStyle w:val="ConsPlusCell"/>
        <w:jc w:val="both"/>
      </w:pPr>
      <w:r>
        <w:t>│   │административных правонарушениях                          │          │</w:t>
      </w:r>
    </w:p>
    <w:p w:rsidR="00CD206B" w:rsidRDefault="00CD206B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nformat"/>
        <w:jc w:val="both"/>
      </w:pPr>
      <w:r>
        <w:t>Исполнитель _______________________ _________ ___________________ _________</w:t>
      </w:r>
    </w:p>
    <w:p w:rsidR="00CD206B" w:rsidRDefault="00CD206B">
      <w:pPr>
        <w:pStyle w:val="ConsPlusNonformat"/>
        <w:jc w:val="both"/>
      </w:pPr>
      <w:r>
        <w:t xml:space="preserve">                  (должность)       (подпись) (фамилия, инициалы) (телефон)</w:t>
      </w:r>
    </w:p>
    <w:p w:rsidR="00CD206B" w:rsidRDefault="00CD206B">
      <w:pPr>
        <w:pStyle w:val="ConsPlusNonformat"/>
        <w:jc w:val="both"/>
      </w:pPr>
      <w:r>
        <w:t>"____" _____________ 20__ года</w:t>
      </w:r>
    </w:p>
    <w:p w:rsidR="00CD206B" w:rsidRDefault="00CD206B">
      <w:pPr>
        <w:pStyle w:val="ConsPlusNormal"/>
        <w:jc w:val="both"/>
      </w:pPr>
    </w:p>
    <w:p w:rsidR="00CD206B" w:rsidRDefault="00CD206B">
      <w:pPr>
        <w:pStyle w:val="ConsPlusNormal"/>
        <w:jc w:val="both"/>
      </w:pPr>
    </w:p>
    <w:p w:rsidR="0089484F" w:rsidRDefault="0089484F"/>
    <w:sectPr w:rsidR="0089484F" w:rsidSect="005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B"/>
    <w:rsid w:val="0068396A"/>
    <w:rsid w:val="007B7A75"/>
    <w:rsid w:val="0089484F"/>
    <w:rsid w:val="00C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E18E2154F9D977A6D9585D5DE6E75D8891D4BF237B26EB7AFBC108Y8qAH" TargetMode="External"/><Relationship Id="rId13" Type="http://schemas.openxmlformats.org/officeDocument/2006/relationships/hyperlink" Target="consultantplus://offline/ref=3601CC4C2207C9AD1A19E18E2154F9D977A6D9585D5DE6E75D8891D4BF237B26EB7AFBC10FY8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1CC4C2207C9AD1A19E18E2154F9D977A6D9585D5DE6E75D8891D4BF237B26EB7AFBC108Y8q8H" TargetMode="External"/><Relationship Id="rId12" Type="http://schemas.openxmlformats.org/officeDocument/2006/relationships/hyperlink" Target="consultantplus://offline/ref=3601CC4C2207C9AD1A19E18E2154F9D977A6D9585D5DE6E75D8891D4BF237B26EB7AFBC10FY8q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E18E2154F9D977A6D9585D5DE6E75D8891D4BF237B26EB7AFBC705Y8qAH" TargetMode="External"/><Relationship Id="rId11" Type="http://schemas.openxmlformats.org/officeDocument/2006/relationships/hyperlink" Target="consultantplus://offline/ref=3601CC4C2207C9AD1A19E18E2154F9D977A6D9585D5DE6E75D8891D4BF237B26EB7AFBC10FY8q9H" TargetMode="External"/><Relationship Id="rId5" Type="http://schemas.openxmlformats.org/officeDocument/2006/relationships/hyperlink" Target="consultantplus://offline/ref=3601CC4C2207C9AD1A19FE9F3454F9D977A1D8595053BBED55D19DD6YBq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01CC4C2207C9AD1A19E18E2154F9D977A6D9585D5DE6E75D8891D4BF237B26EB7AFBC70C8C3016Y5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1CC4C2207C9AD1A19E18E2154F9D977A6D9585D5DE6E75D8891D4BF237B26EB7AFBC108Y8q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2018-06-04T11:41:00Z</dcterms:created>
  <dcterms:modified xsi:type="dcterms:W3CDTF">2018-06-04T11:41:00Z</dcterms:modified>
</cp:coreProperties>
</file>